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41F5" w:rsidRPr="009E0D8C" w:rsidRDefault="009E0D8C">
      <w:pPr>
        <w:rPr>
          <w:b/>
          <w:bCs/>
          <w:sz w:val="32"/>
          <w:szCs w:val="32"/>
        </w:rPr>
      </w:pPr>
      <w:proofErr w:type="gramStart"/>
      <w:r w:rsidRPr="009E0D8C">
        <w:rPr>
          <w:b/>
          <w:bCs/>
          <w:sz w:val="32"/>
          <w:szCs w:val="32"/>
        </w:rPr>
        <w:t>O</w:t>
      </w:r>
      <w:r w:rsidR="00F363E4" w:rsidRPr="009E0D8C">
        <w:rPr>
          <w:b/>
          <w:bCs/>
          <w:sz w:val="32"/>
          <w:szCs w:val="32"/>
        </w:rPr>
        <w:t>n</w:t>
      </w:r>
      <w:r w:rsidR="00E6481A" w:rsidRPr="009E0D8C">
        <w:rPr>
          <w:b/>
          <w:bCs/>
          <w:sz w:val="32"/>
          <w:szCs w:val="32"/>
        </w:rPr>
        <w:t>line bijeenkomst</w:t>
      </w:r>
      <w:proofErr w:type="gramEnd"/>
      <w:r w:rsidR="00E6481A" w:rsidRPr="009E0D8C">
        <w:rPr>
          <w:b/>
          <w:bCs/>
          <w:sz w:val="32"/>
          <w:szCs w:val="32"/>
        </w:rPr>
        <w:t xml:space="preserve"> ambassadeurs over het onderwijs in september</w:t>
      </w:r>
    </w:p>
    <w:p w:rsidR="00E6481A" w:rsidRDefault="00E6481A"/>
    <w:p w:rsidR="00F363E4" w:rsidRDefault="00F363E4">
      <w:r>
        <w:t>Tijden</w:t>
      </w:r>
      <w:r w:rsidR="009E0D8C">
        <w:t>s</w:t>
      </w:r>
      <w:r>
        <w:t xml:space="preserve"> de </w:t>
      </w:r>
      <w:r w:rsidR="00F9721C">
        <w:t xml:space="preserve">online </w:t>
      </w:r>
      <w:r>
        <w:t>Ambassadeursbijeenkomst va</w:t>
      </w:r>
      <w:r w:rsidR="00F9721C">
        <w:t>n 5 juni is afgesproken om een verdiepende sessie te organiseren over het onderwijs in september. De bijeenkomst vond plaats op 19 juni met 1</w:t>
      </w:r>
      <w:r w:rsidR="009E0D8C">
        <w:t>7</w:t>
      </w:r>
      <w:r w:rsidR="00F9721C">
        <w:t xml:space="preserve"> deelnemers.</w:t>
      </w:r>
    </w:p>
    <w:p w:rsidR="00F363E4" w:rsidRDefault="00F363E4"/>
    <w:p w:rsidR="00E6481A" w:rsidRPr="00E6481A" w:rsidRDefault="00E6481A" w:rsidP="00E6481A">
      <w:r w:rsidRPr="009E0D8C">
        <w:rPr>
          <w:b/>
          <w:bCs/>
        </w:rPr>
        <w:t>Vraag</w:t>
      </w:r>
      <w:r>
        <w:t>: h</w:t>
      </w:r>
      <w:r w:rsidRPr="00E6481A">
        <w:t xml:space="preserve">oe ziet </w:t>
      </w:r>
      <w:r>
        <w:t>het</w:t>
      </w:r>
      <w:r w:rsidRPr="00E6481A">
        <w:t xml:space="preserve"> september-onderwijs eruit en wat is op korte termijn nodig om het te laten werken.</w:t>
      </w:r>
      <w:r>
        <w:t xml:space="preserve"> </w:t>
      </w:r>
      <w:r w:rsidRPr="00E6481A">
        <w:t>De vraagstukken zijn ingedeeld in drie categorieën:</w:t>
      </w:r>
    </w:p>
    <w:p w:rsidR="00E6481A" w:rsidRPr="00E6481A" w:rsidRDefault="00E6481A" w:rsidP="00E6481A">
      <w:pPr>
        <w:numPr>
          <w:ilvl w:val="0"/>
          <w:numId w:val="1"/>
        </w:numPr>
      </w:pPr>
      <w:r w:rsidRPr="00E6481A">
        <w:t xml:space="preserve">Ict-aspecten (leeromgeving, software tools) </w:t>
      </w:r>
    </w:p>
    <w:p w:rsidR="00E6481A" w:rsidRPr="00E6481A" w:rsidRDefault="00E6481A" w:rsidP="00E6481A">
      <w:pPr>
        <w:numPr>
          <w:ilvl w:val="0"/>
          <w:numId w:val="1"/>
        </w:numPr>
      </w:pPr>
      <w:r w:rsidRPr="00E6481A">
        <w:t xml:space="preserve">Onderwijs-logistieke aspecten (organisatie van het onderwijs) </w:t>
      </w:r>
    </w:p>
    <w:p w:rsidR="00E6481A" w:rsidRPr="00E6481A" w:rsidRDefault="00E6481A" w:rsidP="00E6481A">
      <w:pPr>
        <w:numPr>
          <w:ilvl w:val="0"/>
          <w:numId w:val="1"/>
        </w:numPr>
      </w:pPr>
      <w:r w:rsidRPr="00E6481A">
        <w:t>Onderwijskundige aspecten (ontwerp van onderwijs, ondersteuning docenten)</w:t>
      </w:r>
    </w:p>
    <w:p w:rsidR="00E6481A" w:rsidRDefault="00E6481A"/>
    <w:p w:rsidR="00E6481A" w:rsidRDefault="007C0F5D">
      <w:r>
        <w:t>Hieronder d</w:t>
      </w:r>
      <w:r w:rsidR="00E6481A">
        <w:t xml:space="preserve">e samenvatting </w:t>
      </w:r>
      <w:r>
        <w:t xml:space="preserve">van de meeting, inclusief </w:t>
      </w:r>
      <w:r w:rsidR="00E6481A">
        <w:t xml:space="preserve">de </w:t>
      </w:r>
      <w:proofErr w:type="spellStart"/>
      <w:r w:rsidR="00E6481A">
        <w:t>Padlet</w:t>
      </w:r>
      <w:proofErr w:type="spellEnd"/>
      <w:r>
        <w:t xml:space="preserve"> en </w:t>
      </w:r>
      <w:r w:rsidR="00E6481A">
        <w:t xml:space="preserve">de </w:t>
      </w:r>
      <w:proofErr w:type="spellStart"/>
      <w:r>
        <w:t>vergader</w:t>
      </w:r>
      <w:r w:rsidR="00E6481A">
        <w:t>chat</w:t>
      </w:r>
      <w:proofErr w:type="spellEnd"/>
      <w:r>
        <w:t>.</w:t>
      </w:r>
    </w:p>
    <w:p w:rsidR="007C0F5D" w:rsidRDefault="007C0F5D"/>
    <w:p w:rsidR="00E6481A" w:rsidRPr="00E6481A" w:rsidRDefault="00E6481A" w:rsidP="00E6481A">
      <w:pPr>
        <w:rPr>
          <w:b/>
          <w:bCs/>
        </w:rPr>
      </w:pPr>
      <w:r w:rsidRPr="00E6481A">
        <w:rPr>
          <w:b/>
          <w:bCs/>
        </w:rPr>
        <w:t xml:space="preserve">Ict-aspecten (leeromgeving, software tools) </w:t>
      </w:r>
    </w:p>
    <w:p w:rsidR="000510DE" w:rsidRDefault="00E6481A">
      <w:r>
        <w:t xml:space="preserve">Belangrijk dat de tools aan de privacyrichtlijnen voldoen. Daarbij moeten er </w:t>
      </w:r>
      <w:proofErr w:type="spellStart"/>
      <w:r>
        <w:t>instelling</w:t>
      </w:r>
      <w:r w:rsidR="00F82A6E">
        <w:t>s</w:t>
      </w:r>
      <w:r>
        <w:t>brede</w:t>
      </w:r>
      <w:proofErr w:type="spellEnd"/>
      <w:r>
        <w:t xml:space="preserve"> licentiecontracten worden afgesloten en niet individueel door docenten. Gratis </w:t>
      </w:r>
      <w:r w:rsidR="002D3454">
        <w:t>versies</w:t>
      </w:r>
      <w:r>
        <w:t xml:space="preserve"> zijn vaak te beperkt in de mogelijkheden</w:t>
      </w:r>
      <w:r w:rsidR="002D3454">
        <w:t xml:space="preserve">. Zo kun je in de gratis versie van </w:t>
      </w:r>
      <w:proofErr w:type="spellStart"/>
      <w:r w:rsidR="002D3454">
        <w:t>Padlet</w:t>
      </w:r>
      <w:proofErr w:type="spellEnd"/>
      <w:r w:rsidR="002D3454">
        <w:t xml:space="preserve"> maar drie </w:t>
      </w:r>
      <w:proofErr w:type="spellStart"/>
      <w:r w:rsidR="002D3454">
        <w:t>Padlets</w:t>
      </w:r>
      <w:proofErr w:type="spellEnd"/>
      <w:r w:rsidR="002D3454">
        <w:t xml:space="preserve"> bewaren. Ook vormen de gratis versies een </w:t>
      </w:r>
      <w:r>
        <w:t>privacyrisico</w:t>
      </w:r>
      <w:r w:rsidR="002D3454">
        <w:t xml:space="preserve">, er wordt dan vaak ‘betaald’ met </w:t>
      </w:r>
      <w:r w:rsidR="00F82A6E">
        <w:t>persoonsgegevens</w:t>
      </w:r>
      <w:r>
        <w:t>.</w:t>
      </w:r>
      <w:r w:rsidR="009E0D8C">
        <w:t xml:space="preserve"> </w:t>
      </w:r>
      <w:r w:rsidR="00E00721">
        <w:t xml:space="preserve">Deze problematiek is recent ook </w:t>
      </w:r>
      <w:hyperlink r:id="rId5" w:anchor="id100b40e2" w:history="1">
        <w:r w:rsidR="00E00721" w:rsidRPr="00E00721">
          <w:rPr>
            <w:rStyle w:val="Hyperlink"/>
          </w:rPr>
          <w:t>in de Kamer besproken</w:t>
        </w:r>
      </w:hyperlink>
      <w:r w:rsidR="00E00721">
        <w:t>.</w:t>
      </w:r>
    </w:p>
    <w:p w:rsidR="00E6481A" w:rsidRDefault="00E6481A">
      <w:r>
        <w:t xml:space="preserve">Tools waarvoor </w:t>
      </w:r>
      <w:r w:rsidR="002D3454">
        <w:t>breed belangstelling bestaat:</w:t>
      </w:r>
    </w:p>
    <w:p w:rsidR="002D3454" w:rsidRDefault="002D3454" w:rsidP="00F82A6E">
      <w:pPr>
        <w:pStyle w:val="Lijstalinea"/>
        <w:numPr>
          <w:ilvl w:val="0"/>
          <w:numId w:val="3"/>
        </w:numPr>
      </w:pPr>
      <w:proofErr w:type="spellStart"/>
      <w:r>
        <w:t>Padlet</w:t>
      </w:r>
      <w:proofErr w:type="spellEnd"/>
    </w:p>
    <w:p w:rsidR="002D3454" w:rsidRDefault="002D3454" w:rsidP="00F82A6E">
      <w:pPr>
        <w:pStyle w:val="Lijstalinea"/>
        <w:numPr>
          <w:ilvl w:val="0"/>
          <w:numId w:val="3"/>
        </w:numPr>
      </w:pPr>
      <w:proofErr w:type="spellStart"/>
      <w:r>
        <w:t>LessonUp</w:t>
      </w:r>
      <w:proofErr w:type="spellEnd"/>
    </w:p>
    <w:p w:rsidR="002D3454" w:rsidRDefault="002D3454" w:rsidP="00F82A6E">
      <w:pPr>
        <w:pStyle w:val="Lijstalinea"/>
        <w:numPr>
          <w:ilvl w:val="0"/>
          <w:numId w:val="3"/>
        </w:numPr>
      </w:pPr>
      <w:proofErr w:type="spellStart"/>
      <w:r>
        <w:t>Mentimeter</w:t>
      </w:r>
      <w:proofErr w:type="spellEnd"/>
    </w:p>
    <w:p w:rsidR="00F82A6E" w:rsidRDefault="00F82A6E" w:rsidP="00F82A6E">
      <w:pPr>
        <w:pStyle w:val="Lijstalinea"/>
        <w:numPr>
          <w:ilvl w:val="0"/>
          <w:numId w:val="3"/>
        </w:numPr>
      </w:pPr>
      <w:proofErr w:type="spellStart"/>
      <w:r>
        <w:t>MindMeister</w:t>
      </w:r>
      <w:proofErr w:type="spellEnd"/>
    </w:p>
    <w:p w:rsidR="002D3454" w:rsidRDefault="002D3454" w:rsidP="00F82A6E">
      <w:pPr>
        <w:pStyle w:val="Lijstalinea"/>
        <w:numPr>
          <w:ilvl w:val="0"/>
          <w:numId w:val="3"/>
        </w:numPr>
      </w:pPr>
      <w:proofErr w:type="spellStart"/>
      <w:r>
        <w:t>Nearpod</w:t>
      </w:r>
      <w:proofErr w:type="spellEnd"/>
    </w:p>
    <w:p w:rsidR="00F82A6E" w:rsidRDefault="002D3454" w:rsidP="00E00721">
      <w:pPr>
        <w:pStyle w:val="Lijstalinea"/>
        <w:numPr>
          <w:ilvl w:val="0"/>
          <w:numId w:val="3"/>
        </w:numPr>
      </w:pPr>
      <w:proofErr w:type="spellStart"/>
      <w:r>
        <w:t>Kahoot</w:t>
      </w:r>
      <w:proofErr w:type="spellEnd"/>
    </w:p>
    <w:p w:rsidR="002D3454" w:rsidRPr="00144EA8" w:rsidRDefault="00F82A6E">
      <w:pPr>
        <w:rPr>
          <w:color w:val="FF0000"/>
        </w:rPr>
      </w:pPr>
      <w:r w:rsidRPr="00144EA8">
        <w:rPr>
          <w:color w:val="FF0000"/>
        </w:rPr>
        <w:t>Actiepunt: de vraag of dit sector</w:t>
      </w:r>
      <w:r w:rsidR="00144EA8">
        <w:rPr>
          <w:color w:val="FF0000"/>
        </w:rPr>
        <w:t>-</w:t>
      </w:r>
      <w:r w:rsidRPr="00144EA8">
        <w:rPr>
          <w:color w:val="FF0000"/>
        </w:rPr>
        <w:t>breed geregeld kan worden doorzetten naar het SURF CSC overleg.</w:t>
      </w:r>
    </w:p>
    <w:p w:rsidR="002858C6" w:rsidRDefault="002858C6"/>
    <w:p w:rsidR="002858C6" w:rsidRDefault="002858C6">
      <w:r>
        <w:t xml:space="preserve">Het is </w:t>
      </w:r>
      <w:r w:rsidR="00A371AE">
        <w:t xml:space="preserve">overigens </w:t>
      </w:r>
      <w:r>
        <w:t xml:space="preserve">belangrijk om eerst te onderzoeken of de gewenste functionaliteit niet op een andere manier gerealiseerd kan worden met </w:t>
      </w:r>
      <w:r w:rsidR="00041038">
        <w:t>software</w:t>
      </w:r>
      <w:r>
        <w:t xml:space="preserve"> die al in de organisatie aanwezig is. Als voorbeeld wordt </w:t>
      </w:r>
      <w:proofErr w:type="spellStart"/>
      <w:r>
        <w:t>Xerte</w:t>
      </w:r>
      <w:proofErr w:type="spellEnd"/>
      <w:r>
        <w:t xml:space="preserve"> genoemd, het is dan logischer om te in zetten op ondersteuning </w:t>
      </w:r>
      <w:proofErr w:type="spellStart"/>
      <w:r>
        <w:t>Xerte</w:t>
      </w:r>
      <w:proofErr w:type="spellEnd"/>
      <w:r>
        <w:t xml:space="preserve"> in plaats van het lukraak aanschaffen van nieuwe tooling. </w:t>
      </w:r>
      <w:r w:rsidR="00A371AE">
        <w:t>Hier is behoefte aan informatiemanagement.</w:t>
      </w:r>
    </w:p>
    <w:p w:rsidR="00144EA8" w:rsidRPr="00144EA8" w:rsidRDefault="00144EA8">
      <w:pPr>
        <w:rPr>
          <w:color w:val="FF0000"/>
        </w:rPr>
      </w:pPr>
      <w:r w:rsidRPr="00144EA8">
        <w:rPr>
          <w:color w:val="FF0000"/>
        </w:rPr>
        <w:t xml:space="preserve">Actiepunt: inbrengen in regiegroep IM: </w:t>
      </w:r>
      <w:r w:rsidR="000510DE">
        <w:rPr>
          <w:color w:val="FF0000"/>
        </w:rPr>
        <w:t>er is behoefte aan</w:t>
      </w:r>
      <w:r w:rsidRPr="00144EA8">
        <w:rPr>
          <w:color w:val="FF0000"/>
        </w:rPr>
        <w:t xml:space="preserve"> zicht/visie/sturing op het gebruik van gratis verkrijgbare tools.</w:t>
      </w:r>
    </w:p>
    <w:p w:rsidR="00F82A6E" w:rsidRDefault="00F82A6E"/>
    <w:p w:rsidR="002D3454" w:rsidRDefault="002D3454">
      <w:r>
        <w:t xml:space="preserve">Er is </w:t>
      </w:r>
      <w:r w:rsidR="00F82A6E">
        <w:t xml:space="preserve">verder </w:t>
      </w:r>
      <w:r>
        <w:t xml:space="preserve">behoefte aan handreikingen m.b.t. de </w:t>
      </w:r>
      <w:r w:rsidR="00F82A6E">
        <w:t>AVG-aspecten</w:t>
      </w:r>
      <w:r>
        <w:t xml:space="preserve"> van het online lesgeven. Mag je studenten verplichten de camera aan te zetten bijvoorbeeld.</w:t>
      </w:r>
    </w:p>
    <w:p w:rsidR="00F82A6E" w:rsidRPr="00144EA8" w:rsidRDefault="00F82A6E">
      <w:pPr>
        <w:rPr>
          <w:color w:val="FF0000"/>
        </w:rPr>
      </w:pPr>
      <w:r w:rsidRPr="00144EA8">
        <w:rPr>
          <w:color w:val="FF0000"/>
        </w:rPr>
        <w:t xml:space="preserve">Actiepunt: </w:t>
      </w:r>
      <w:proofErr w:type="spellStart"/>
      <w:r w:rsidR="002858C6" w:rsidRPr="00144EA8">
        <w:rPr>
          <w:color w:val="FF0000"/>
        </w:rPr>
        <w:t>saMBO</w:t>
      </w:r>
      <w:proofErr w:type="spellEnd"/>
      <w:r w:rsidR="002858C6" w:rsidRPr="00144EA8">
        <w:rPr>
          <w:color w:val="FF0000"/>
        </w:rPr>
        <w:t xml:space="preserve">-ICT/Kennisnet/MBO Raad maken een handreiking met de </w:t>
      </w:r>
      <w:r w:rsidR="00A371AE" w:rsidRPr="00144EA8">
        <w:rPr>
          <w:color w:val="FF0000"/>
        </w:rPr>
        <w:t>meest gestelde</w:t>
      </w:r>
      <w:r w:rsidR="002858C6" w:rsidRPr="00144EA8">
        <w:rPr>
          <w:color w:val="FF0000"/>
        </w:rPr>
        <w:t xml:space="preserve"> vragen op dit gebied.</w:t>
      </w:r>
    </w:p>
    <w:p w:rsidR="00A371AE" w:rsidRDefault="00A371AE"/>
    <w:p w:rsidR="00474B48" w:rsidRDefault="00474B48">
      <w:r>
        <w:t xml:space="preserve">Videoplatform Zoom komt nog even aan de orde. De </w:t>
      </w:r>
      <w:proofErr w:type="spellStart"/>
      <w:r>
        <w:t>privacybezwaren</w:t>
      </w:r>
      <w:proofErr w:type="spellEnd"/>
      <w:r>
        <w:t xml:space="preserve"> gelden nog steeds, maar SURF is inmiddels in gesprek met de leverancier voor een goede verwerkersovereenkomst. Ook </w:t>
      </w:r>
      <w:r w:rsidR="00BC7F36">
        <w:t xml:space="preserve">Cisco </w:t>
      </w:r>
      <w:proofErr w:type="spellStart"/>
      <w:r>
        <w:t>WebEx</w:t>
      </w:r>
      <w:proofErr w:type="spellEnd"/>
      <w:r>
        <w:t xml:space="preserve"> komt kort als alternatief naar voren.</w:t>
      </w:r>
      <w:r w:rsidR="00BC7F36">
        <w:t xml:space="preserve"> </w:t>
      </w:r>
      <w:r>
        <w:t xml:space="preserve">Toch kan het merendeel goed uit de voeten met MS Teams. Opgemerkt wordt dat </w:t>
      </w:r>
      <w:r w:rsidR="00BC7F36">
        <w:t xml:space="preserve">we volgens de </w:t>
      </w:r>
      <w:hyperlink r:id="rId6" w:history="1">
        <w:r w:rsidR="00BC7F36" w:rsidRPr="00BC7F36">
          <w:rPr>
            <w:rStyle w:val="Hyperlink"/>
          </w:rPr>
          <w:t xml:space="preserve">MS </w:t>
        </w:r>
        <w:proofErr w:type="spellStart"/>
        <w:r w:rsidR="00BC7F36" w:rsidRPr="00BC7F36">
          <w:rPr>
            <w:rStyle w:val="Hyperlink"/>
          </w:rPr>
          <w:lastRenderedPageBreak/>
          <w:t>roadmap</w:t>
        </w:r>
        <w:proofErr w:type="spellEnd"/>
      </w:hyperlink>
      <w:r w:rsidR="00BC7F36">
        <w:t xml:space="preserve"> </w:t>
      </w:r>
      <w:r>
        <w:t xml:space="preserve">binnenkort naar max 7x7=49 videobeeldjes gaan en dat de </w:t>
      </w:r>
      <w:r w:rsidR="00BC7F36">
        <w:t xml:space="preserve">mogelijkheid voor </w:t>
      </w:r>
      <w:proofErr w:type="spellStart"/>
      <w:r>
        <w:t>breakout</w:t>
      </w:r>
      <w:proofErr w:type="spellEnd"/>
      <w:r>
        <w:t xml:space="preserve"> rooms</w:t>
      </w:r>
      <w:r w:rsidR="00BC7F36">
        <w:t xml:space="preserve"> wordt ingebouwd.</w:t>
      </w:r>
    </w:p>
    <w:p w:rsidR="00474B48" w:rsidRDefault="00474B48"/>
    <w:p w:rsidR="00A371AE" w:rsidRDefault="00A371AE">
      <w:r>
        <w:t>Verder wordt geconcludeerd dat de meeste technische aspecten wel geregeld zijn. De echte knelpunten zitten in de onderwijslogistiek en de onderwijskundige aspecten.</w:t>
      </w:r>
    </w:p>
    <w:p w:rsidR="00A371AE" w:rsidRDefault="00A371AE"/>
    <w:p w:rsidR="00041038" w:rsidRDefault="00041038"/>
    <w:p w:rsidR="00A371AE" w:rsidRPr="00A371AE" w:rsidRDefault="00A371AE" w:rsidP="00A371AE">
      <w:pPr>
        <w:rPr>
          <w:b/>
          <w:bCs/>
        </w:rPr>
      </w:pPr>
      <w:r w:rsidRPr="00E6481A">
        <w:rPr>
          <w:b/>
          <w:bCs/>
        </w:rPr>
        <w:t>Onderwijs-logistieke aspecten (organisatie van het onderwijs)</w:t>
      </w:r>
    </w:p>
    <w:p w:rsidR="00BD08C7" w:rsidRDefault="00144EA8" w:rsidP="00A371AE">
      <w:r>
        <w:t xml:space="preserve">De </w:t>
      </w:r>
      <w:hyperlink r:id="rId7" w:history="1">
        <w:r w:rsidRPr="00144EA8">
          <w:rPr>
            <w:rStyle w:val="Hyperlink"/>
          </w:rPr>
          <w:t>r</w:t>
        </w:r>
        <w:r w:rsidR="00BD08C7" w:rsidRPr="00144EA8">
          <w:rPr>
            <w:rStyle w:val="Hyperlink"/>
          </w:rPr>
          <w:t>ichtlijnen</w:t>
        </w:r>
      </w:hyperlink>
      <w:r w:rsidR="00BD08C7">
        <w:t xml:space="preserve"> m.b.t. de beperkte bezetting (20%), beperkte openingstijden (11:00 – 15:00) en de 1,5 meter afstand maken dat we nog lange tijd met een mengvorm van fysiek en online onderwijs te maken hebben.</w:t>
      </w:r>
      <w:r>
        <w:t xml:space="preserve"> </w:t>
      </w:r>
      <w:r w:rsidR="00BD08C7">
        <w:t xml:space="preserve">Eerste zorg van deze mengvorm is dat docenten </w:t>
      </w:r>
      <w:r w:rsidR="00BD08C7">
        <w:t>hierdoor</w:t>
      </w:r>
      <w:r w:rsidR="00BD08C7">
        <w:t xml:space="preserve"> een flink toegenomen werkdruk</w:t>
      </w:r>
      <w:r w:rsidR="00BD08C7" w:rsidRPr="00BD08C7">
        <w:t xml:space="preserve"> </w:t>
      </w:r>
      <w:r w:rsidR="00BD08C7">
        <w:t>ervaren</w:t>
      </w:r>
      <w:r w:rsidR="00BD08C7">
        <w:t xml:space="preserve">, omdat beide scenario’s hun eigen voorbereiding </w:t>
      </w:r>
      <w:r>
        <w:t>vereisen</w:t>
      </w:r>
      <w:r w:rsidR="00BD08C7">
        <w:t>.</w:t>
      </w:r>
      <w:r w:rsidR="005D69B3">
        <w:t xml:space="preserve"> Omdat de situatie voorlopig nog blijft bestaan is er extra formatie nodig als we de kwaliteit van het onderwijs willen handhaven. Het is </w:t>
      </w:r>
      <w:r>
        <w:t xml:space="preserve">maar </w:t>
      </w:r>
      <w:r w:rsidR="005D69B3">
        <w:t xml:space="preserve">de vraag of de </w:t>
      </w:r>
      <w:hyperlink r:id="rId8" w:history="1">
        <w:r w:rsidR="005D69B3" w:rsidRPr="005D69B3">
          <w:rPr>
            <w:rStyle w:val="Hyperlink"/>
          </w:rPr>
          <w:t>subsidieregeling</w:t>
        </w:r>
      </w:hyperlink>
      <w:r w:rsidR="005D69B3">
        <w:t xml:space="preserve"> ter voorkoming van onderwijsachterstanden hierin voorziet.</w:t>
      </w:r>
      <w:r w:rsidR="00BC7F36">
        <w:t xml:space="preserve"> Een andere vraag is of de subsidieregeling ook mogelijkheden </w:t>
      </w:r>
      <w:r w:rsidR="00422D8A">
        <w:t>biedt</w:t>
      </w:r>
      <w:r w:rsidR="00BC7F36">
        <w:t xml:space="preserve"> voor de tijdelijke </w:t>
      </w:r>
      <w:r w:rsidR="00422D8A">
        <w:t>huur</w:t>
      </w:r>
      <w:r w:rsidR="00BC7F36">
        <w:t xml:space="preserve"> van </w:t>
      </w:r>
      <w:r w:rsidR="00422D8A">
        <w:t>extra vierkante meters</w:t>
      </w:r>
      <w:r w:rsidR="00BC7F36">
        <w:t xml:space="preserve">. </w:t>
      </w:r>
    </w:p>
    <w:p w:rsidR="00144EA8" w:rsidRPr="00144EA8" w:rsidRDefault="00144EA8" w:rsidP="00A371AE">
      <w:pPr>
        <w:rPr>
          <w:color w:val="FF0000"/>
        </w:rPr>
      </w:pPr>
      <w:r w:rsidRPr="00144EA8">
        <w:rPr>
          <w:color w:val="FF0000"/>
        </w:rPr>
        <w:t>Actiepunt: dit navragen/voorleggen bij de MBO Raad.</w:t>
      </w:r>
    </w:p>
    <w:p w:rsidR="005D69B3" w:rsidRDefault="005D69B3" w:rsidP="00A371AE"/>
    <w:p w:rsidR="005D69B3" w:rsidRDefault="005D69B3" w:rsidP="00A371AE">
      <w:r>
        <w:t xml:space="preserve">Er kan creatief worden omgegaan met het </w:t>
      </w:r>
      <w:r w:rsidR="00BB5324">
        <w:t xml:space="preserve">beperkte </w:t>
      </w:r>
      <w:r>
        <w:t>tijdvenster, door groepen van studenten die met eigen vervoer naar school kunnen komen eerder te laten beginnen.</w:t>
      </w:r>
      <w:r w:rsidR="00BB5324">
        <w:t xml:space="preserve"> In dit verband wordt ook gedacht aan het tijdelijk ter beschikking stellen van fietsen, zodat er geen beroep hoeft te worden gedaan het OV. Dit vraagt overigens wel dat er op een flexibele manier wordt omgegaan met groepen en klassen en dat vraagt weer veel van de leermiddelen, de leeromgeving en de docent.</w:t>
      </w:r>
    </w:p>
    <w:p w:rsidR="00BB5324" w:rsidRDefault="00BB5324" w:rsidP="00A371AE"/>
    <w:p w:rsidR="00BB5324" w:rsidRDefault="00BB5324" w:rsidP="00A371AE">
      <w:r>
        <w:t xml:space="preserve">In dit verband worden er ook al afspraken gemaakt met de ov-bedrijven, voor vervoer op maat. Het Friesland College heeft met streekvervoerder </w:t>
      </w:r>
      <w:proofErr w:type="spellStart"/>
      <w:r>
        <w:t>Ariva</w:t>
      </w:r>
      <w:proofErr w:type="spellEnd"/>
      <w:r>
        <w:t xml:space="preserve"> afspraken gemaakt ter ondersteuning van een ‘dakpanmodel’, waarbij er in blokken van 1,5 uur geroosterd en gereden wordt en waarbij studenten dan steeds 3 uur achtereen op school zijn.</w:t>
      </w:r>
    </w:p>
    <w:p w:rsidR="00BB5324" w:rsidRDefault="00BB5324" w:rsidP="00A371AE"/>
    <w:p w:rsidR="00BB5324" w:rsidRDefault="00BB5324" w:rsidP="00A371AE">
      <w:r>
        <w:t xml:space="preserve">Ook de lestijden worden opgerekt, voor de </w:t>
      </w:r>
      <w:proofErr w:type="spellStart"/>
      <w:r>
        <w:t>bbl</w:t>
      </w:r>
      <w:proofErr w:type="spellEnd"/>
      <w:r>
        <w:t xml:space="preserve"> wordt veel in de avonden gepland.</w:t>
      </w:r>
      <w:r w:rsidR="00422D8A">
        <w:t xml:space="preserve"> En je zou om 14:30 uur kunnen starten en doorgaan tot 20:00 uur, maar daar krijg je</w:t>
      </w:r>
      <w:r w:rsidR="0001203B">
        <w:t xml:space="preserve">, afgezien van een enkele opleiding (horeca?), </w:t>
      </w:r>
      <w:r w:rsidR="00422D8A">
        <w:t>de handen niet voor op elkaar</w:t>
      </w:r>
      <w:r w:rsidR="0001203B">
        <w:t xml:space="preserve"> en </w:t>
      </w:r>
      <w:r w:rsidR="00041038">
        <w:t xml:space="preserve">dit </w:t>
      </w:r>
      <w:r w:rsidR="0001203B">
        <w:t>is in het algemeen vermoedelijk ook niet effectief.</w:t>
      </w:r>
    </w:p>
    <w:p w:rsidR="000A2097" w:rsidRDefault="000A2097" w:rsidP="00A371AE"/>
    <w:p w:rsidR="000A2097" w:rsidRDefault="000A2097" w:rsidP="00A371AE">
      <w:r>
        <w:t>Het scenario waarbij een deel van de studenten fysiek aanwezig is en het andere deel van de groep de les online thuis volgt wordt op dit moment bij veel onderwijsinstellingen onderzocht en soms ook al voorbereid. Het gaat daarbij om live streaming oplossingen. De ambassadeurs zijn kritisch over deze oplossing</w:t>
      </w:r>
      <w:r w:rsidR="007B5824">
        <w:t>.</w:t>
      </w:r>
      <w:r>
        <w:t xml:space="preserve"> Het rendement van deze vorm van onderwijs </w:t>
      </w:r>
      <w:r w:rsidR="00883CE1">
        <w:t xml:space="preserve">(ook wel het </w:t>
      </w:r>
      <w:hyperlink r:id="rId9" w:history="1">
        <w:r w:rsidR="00883CE1" w:rsidRPr="00883CE1">
          <w:rPr>
            <w:rStyle w:val="Hyperlink"/>
          </w:rPr>
          <w:t>‘om-en-om’</w:t>
        </w:r>
        <w:r w:rsidR="00883CE1">
          <w:rPr>
            <w:rStyle w:val="Hyperlink"/>
          </w:rPr>
          <w:t>-</w:t>
        </w:r>
        <w:r w:rsidR="00883CE1" w:rsidRPr="00883CE1">
          <w:rPr>
            <w:rStyle w:val="Hyperlink"/>
          </w:rPr>
          <w:t>model</w:t>
        </w:r>
      </w:hyperlink>
      <w:r w:rsidR="00883CE1">
        <w:t xml:space="preserve"> genoemd) </w:t>
      </w:r>
      <w:r>
        <w:t>staat namelijk ter discussie</w:t>
      </w:r>
      <w:r w:rsidR="00883CE1">
        <w:t>.</w:t>
      </w:r>
    </w:p>
    <w:p w:rsidR="002156AF" w:rsidRDefault="002156AF"/>
    <w:p w:rsidR="002858C6" w:rsidRDefault="002858C6"/>
    <w:p w:rsidR="002156AF" w:rsidRPr="002156AF" w:rsidRDefault="002156AF" w:rsidP="002156AF">
      <w:pPr>
        <w:rPr>
          <w:b/>
          <w:bCs/>
        </w:rPr>
      </w:pPr>
      <w:r w:rsidRPr="00E6481A">
        <w:rPr>
          <w:b/>
          <w:bCs/>
        </w:rPr>
        <w:t>Onderwijskundige aspecten (ontwerp van onderwijs, ondersteuning docenten)</w:t>
      </w:r>
    </w:p>
    <w:p w:rsidR="002156AF" w:rsidRDefault="00E369F8" w:rsidP="002156AF">
      <w:r>
        <w:t xml:space="preserve">Volgens </w:t>
      </w:r>
      <w:r w:rsidR="00EF4415">
        <w:t>velen</w:t>
      </w:r>
      <w:r>
        <w:t xml:space="preserve"> ligt de grootste uitdaging</w:t>
      </w:r>
      <w:r w:rsidR="00EF4415">
        <w:t xml:space="preserve"> de komende tijd op pedagogisch-didactisch gebied.</w:t>
      </w:r>
    </w:p>
    <w:p w:rsidR="007B5824" w:rsidRDefault="00EF4415" w:rsidP="002156AF">
      <w:proofErr w:type="spellStart"/>
      <w:r>
        <w:t>Boekgestuurd</w:t>
      </w:r>
      <w:proofErr w:type="spellEnd"/>
      <w:r>
        <w:t xml:space="preserve"> onderwijs werkt niet meer en docenten </w:t>
      </w:r>
      <w:r w:rsidR="00E6150E">
        <w:t>maken de overstap naar</w:t>
      </w:r>
      <w:r>
        <w:t xml:space="preserve"> </w:t>
      </w:r>
      <w:proofErr w:type="spellStart"/>
      <w:r>
        <w:t>blended</w:t>
      </w:r>
      <w:proofErr w:type="spellEnd"/>
      <w:r>
        <w:t xml:space="preserve"> onderwijs. </w:t>
      </w:r>
      <w:r w:rsidR="00E6150E">
        <w:t>Dat vraagt</w:t>
      </w:r>
      <w:r w:rsidR="00AC09B8">
        <w:t xml:space="preserve"> in veel gevallen </w:t>
      </w:r>
      <w:r w:rsidR="00E6150E">
        <w:t>om</w:t>
      </w:r>
      <w:r w:rsidR="00AC09B8">
        <w:t xml:space="preserve"> herontwerp van het onderwijs:</w:t>
      </w:r>
      <w:r>
        <w:t xml:space="preserve"> welke </w:t>
      </w:r>
      <w:r>
        <w:lastRenderedPageBreak/>
        <w:t xml:space="preserve">leeractiviteiten doe je online en wat doe je fysiek. </w:t>
      </w:r>
      <w:r w:rsidR="00AC09B8">
        <w:t xml:space="preserve">Een goede blend voor het mbo bevat naast de fysieke en de </w:t>
      </w:r>
      <w:proofErr w:type="gramStart"/>
      <w:r w:rsidR="00AC09B8">
        <w:t>online component</w:t>
      </w:r>
      <w:proofErr w:type="gramEnd"/>
      <w:r w:rsidR="00AC09B8">
        <w:t xml:space="preserve"> ook het leren op de werkplek.</w:t>
      </w:r>
      <w:r w:rsidR="00E6150E">
        <w:t xml:space="preserve"> </w:t>
      </w:r>
      <w:hyperlink r:id="rId10" w:history="1">
        <w:r w:rsidR="00AC09B8" w:rsidRPr="00AC09B8">
          <w:rPr>
            <w:rStyle w:val="Hyperlink"/>
          </w:rPr>
          <w:t>Dit ontwerpmodel</w:t>
        </w:r>
      </w:hyperlink>
      <w:r w:rsidR="00AC09B8">
        <w:t xml:space="preserve"> </w:t>
      </w:r>
      <w:r w:rsidR="00E6150E">
        <w:t xml:space="preserve">bijvoorbeeld </w:t>
      </w:r>
      <w:r w:rsidR="00AC09B8">
        <w:t>kan docenten en i-coaches helpen bij het maken van ontwerpkeuzes.</w:t>
      </w:r>
    </w:p>
    <w:p w:rsidR="00E6150E" w:rsidRDefault="00E6150E" w:rsidP="002156AF"/>
    <w:p w:rsidR="00E6150E" w:rsidRDefault="00E6150E" w:rsidP="002156AF">
      <w:r>
        <w:t>Vooral de kwetsbare studenten dreigen onder te sneeuwen: entree, niveau 2 en de inburgering. Veel instellingen geven deze groepen nu voorrang op school, meestal 3 uur per dag fysiek onderwijs op school. Daarmee komt het onderwijs voor niveau 3 en 4 wel onder druk te staan.</w:t>
      </w:r>
    </w:p>
    <w:p w:rsidR="00E6150E" w:rsidRDefault="00E6150E" w:rsidP="002156AF"/>
    <w:p w:rsidR="00AC09B8" w:rsidRDefault="00AC09B8" w:rsidP="002156AF">
      <w:r>
        <w:t xml:space="preserve">Met de verschuiving naar online komt ook de socialisatiefunctie van het onderwijs onder druk te staan. </w:t>
      </w:r>
      <w:r w:rsidR="00864250">
        <w:t xml:space="preserve">Mogelijk kan dit (deels) online worden ingevuld, ook daarover is </w:t>
      </w:r>
      <w:hyperlink r:id="rId11" w:history="1">
        <w:r w:rsidR="00864250" w:rsidRPr="00864250">
          <w:rPr>
            <w:rStyle w:val="Hyperlink"/>
          </w:rPr>
          <w:t>discussie</w:t>
        </w:r>
      </w:hyperlink>
      <w:r w:rsidR="00864250">
        <w:t>, maar er is hoe dan ook aandacht voor nodig.</w:t>
      </w:r>
    </w:p>
    <w:p w:rsidR="00AC09B8" w:rsidRDefault="00AC09B8" w:rsidP="002156AF"/>
    <w:p w:rsidR="007B5824" w:rsidRDefault="007B5824" w:rsidP="007B5824">
      <w:r>
        <w:t xml:space="preserve">Om instellingen te ondersteunen bij dergelijke onderwijskundige uitdagingen en van elkaar te leren zouden de peersessies weer opgepakt kunnen worden, waarbij de aandacht dan meer op de </w:t>
      </w:r>
      <w:r>
        <w:t xml:space="preserve">bovengenoemde </w:t>
      </w:r>
      <w:r>
        <w:t xml:space="preserve">pedagogisch-didactische aspecten </w:t>
      </w:r>
      <w:r>
        <w:t>zou moeten</w:t>
      </w:r>
      <w:r>
        <w:t xml:space="preserve"> liggen. Naast i-coaches en docenten zouden deze ook gericht moeten zijn op managers en beleidsmakers, zodat zij goed onderbouwde afwegingen kunnen maken bij de facilitering van het onderwijs.</w:t>
      </w:r>
    </w:p>
    <w:p w:rsidR="009A3E59" w:rsidRPr="00144EA8" w:rsidRDefault="009A3E59" w:rsidP="009A3E59">
      <w:pPr>
        <w:rPr>
          <w:color w:val="FF0000"/>
        </w:rPr>
      </w:pPr>
      <w:r w:rsidRPr="00144EA8">
        <w:rPr>
          <w:color w:val="FF0000"/>
        </w:rPr>
        <w:t xml:space="preserve">Actiepunt: </w:t>
      </w:r>
      <w:r>
        <w:rPr>
          <w:color w:val="FF0000"/>
        </w:rPr>
        <w:t xml:space="preserve">onderzoeken of en hoe de peersessies </w:t>
      </w:r>
      <w:r w:rsidR="000510DE">
        <w:rPr>
          <w:color w:val="FF0000"/>
        </w:rPr>
        <w:t>voor</w:t>
      </w:r>
      <w:r>
        <w:rPr>
          <w:color w:val="FF0000"/>
        </w:rPr>
        <w:t xml:space="preserve"> dergelijke vormen van kennisuitwisseling kunnen worden gefaciliteerd</w:t>
      </w:r>
      <w:r w:rsidR="000510DE">
        <w:rPr>
          <w:color w:val="FF0000"/>
        </w:rPr>
        <w:t xml:space="preserve"> door Kennisnet en </w:t>
      </w:r>
      <w:proofErr w:type="spellStart"/>
      <w:r w:rsidR="000510DE">
        <w:rPr>
          <w:color w:val="FF0000"/>
        </w:rPr>
        <w:t>saMBO</w:t>
      </w:r>
      <w:proofErr w:type="spellEnd"/>
      <w:r w:rsidR="000510DE">
        <w:rPr>
          <w:color w:val="FF0000"/>
        </w:rPr>
        <w:t>-ICT.</w:t>
      </w:r>
    </w:p>
    <w:p w:rsidR="00AC09B8" w:rsidRDefault="00AC09B8" w:rsidP="002156AF"/>
    <w:p w:rsidR="00474B48" w:rsidRPr="009A3E59" w:rsidRDefault="009A3E59">
      <w:pPr>
        <w:rPr>
          <w:b/>
          <w:bCs/>
        </w:rPr>
      </w:pPr>
      <w:r w:rsidRPr="009A3E59">
        <w:rPr>
          <w:b/>
          <w:bCs/>
        </w:rPr>
        <w:t>Vervolgstappen</w:t>
      </w:r>
    </w:p>
    <w:p w:rsidR="009A3E59" w:rsidRDefault="009A3E59">
      <w:r>
        <w:t>De uitkomsten van deze sessie worden gedeeld met de regiegroep Informatiemanagers, het netwerk Onderwijslogistiek, het SURF CSC overleg en we zoeken de verbinding met de MBO Raad</w:t>
      </w:r>
      <w:r w:rsidR="00F06A89">
        <w:t xml:space="preserve"> en de Strategische Agenda</w:t>
      </w:r>
      <w:r>
        <w:t>. We koppelen begin juli terug naar het Ambassadeursnetwerk.</w:t>
      </w:r>
    </w:p>
    <w:p w:rsidR="00CB4EEE" w:rsidRDefault="00CB4EEE"/>
    <w:p w:rsidR="009A3E59" w:rsidRDefault="009A3E59"/>
    <w:p w:rsidR="009A3E59" w:rsidRPr="00CB4EEE" w:rsidRDefault="00CB4EEE">
      <w:pPr>
        <w:rPr>
          <w:b/>
          <w:bCs/>
          <w:sz w:val="20"/>
          <w:szCs w:val="20"/>
        </w:rPr>
      </w:pPr>
      <w:r w:rsidRPr="00CB4EEE">
        <w:rPr>
          <w:b/>
          <w:bCs/>
          <w:sz w:val="20"/>
          <w:szCs w:val="20"/>
        </w:rPr>
        <w:t>22-06-2020</w:t>
      </w:r>
    </w:p>
    <w:p w:rsidR="00CB4EEE" w:rsidRPr="00CB4EEE" w:rsidRDefault="00CB4EEE">
      <w:pPr>
        <w:rPr>
          <w:b/>
          <w:bCs/>
          <w:sz w:val="20"/>
          <w:szCs w:val="20"/>
        </w:rPr>
      </w:pPr>
      <w:r w:rsidRPr="00CB4EEE">
        <w:rPr>
          <w:b/>
          <w:bCs/>
          <w:sz w:val="20"/>
          <w:szCs w:val="20"/>
        </w:rPr>
        <w:t>Martijn Bijleveld</w:t>
      </w:r>
    </w:p>
    <w:sectPr w:rsidR="00CB4EEE" w:rsidRPr="00CB4EEE" w:rsidSect="0022501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B0E35"/>
    <w:multiLevelType w:val="multilevel"/>
    <w:tmpl w:val="3496D8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806461"/>
    <w:multiLevelType w:val="multilevel"/>
    <w:tmpl w:val="3496D8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4372CEA"/>
    <w:multiLevelType w:val="multilevel"/>
    <w:tmpl w:val="3496D8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B1B3446"/>
    <w:multiLevelType w:val="hybridMultilevel"/>
    <w:tmpl w:val="2FC293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6E42E9"/>
    <w:multiLevelType w:val="multilevel"/>
    <w:tmpl w:val="3496D8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81A"/>
    <w:rsid w:val="0001203B"/>
    <w:rsid w:val="00041038"/>
    <w:rsid w:val="000510DE"/>
    <w:rsid w:val="000A2097"/>
    <w:rsid w:val="00144EA8"/>
    <w:rsid w:val="00147A56"/>
    <w:rsid w:val="001C0ED6"/>
    <w:rsid w:val="002156AF"/>
    <w:rsid w:val="0022501E"/>
    <w:rsid w:val="002858C6"/>
    <w:rsid w:val="002D3454"/>
    <w:rsid w:val="00387617"/>
    <w:rsid w:val="00422D8A"/>
    <w:rsid w:val="00474B48"/>
    <w:rsid w:val="005D69B3"/>
    <w:rsid w:val="007B5824"/>
    <w:rsid w:val="007C0F5D"/>
    <w:rsid w:val="00864250"/>
    <w:rsid w:val="00883CE1"/>
    <w:rsid w:val="009A3E59"/>
    <w:rsid w:val="009E0D8C"/>
    <w:rsid w:val="00A371AE"/>
    <w:rsid w:val="00AC09B8"/>
    <w:rsid w:val="00BB5324"/>
    <w:rsid w:val="00BC7F36"/>
    <w:rsid w:val="00BD08C7"/>
    <w:rsid w:val="00CB4EEE"/>
    <w:rsid w:val="00E00721"/>
    <w:rsid w:val="00E369F8"/>
    <w:rsid w:val="00E6150E"/>
    <w:rsid w:val="00E6481A"/>
    <w:rsid w:val="00EF4415"/>
    <w:rsid w:val="00F06A89"/>
    <w:rsid w:val="00F363E4"/>
    <w:rsid w:val="00F82A6E"/>
    <w:rsid w:val="00F9721C"/>
    <w:rsid w:val="00FA3A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E9E0E15"/>
  <w15:chartTrackingRefBased/>
  <w15:docId w15:val="{E4B0A25F-1BCF-254E-AC4D-0448E626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2A6E"/>
    <w:pPr>
      <w:ind w:left="720"/>
      <w:contextualSpacing/>
    </w:pPr>
  </w:style>
  <w:style w:type="character" w:styleId="Hyperlink">
    <w:name w:val="Hyperlink"/>
    <w:basedOn w:val="Standaardalinea-lettertype"/>
    <w:uiPriority w:val="99"/>
    <w:unhideWhenUsed/>
    <w:rsid w:val="002156AF"/>
    <w:rPr>
      <w:color w:val="0563C1" w:themeColor="hyperlink"/>
      <w:u w:val="single"/>
    </w:rPr>
  </w:style>
  <w:style w:type="character" w:styleId="Onopgelostemelding">
    <w:name w:val="Unresolved Mention"/>
    <w:basedOn w:val="Standaardalinea-lettertype"/>
    <w:uiPriority w:val="99"/>
    <w:semiHidden/>
    <w:unhideWhenUsed/>
    <w:rsid w:val="002156AF"/>
    <w:rPr>
      <w:color w:val="605E5C"/>
      <w:shd w:val="clear" w:color="auto" w:fill="E1DFDD"/>
    </w:rPr>
  </w:style>
  <w:style w:type="character" w:styleId="GevolgdeHyperlink">
    <w:name w:val="FollowedHyperlink"/>
    <w:basedOn w:val="Standaardalinea-lettertype"/>
    <w:uiPriority w:val="99"/>
    <w:semiHidden/>
    <w:unhideWhenUsed/>
    <w:rsid w:val="001C0E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05874">
      <w:bodyDiv w:val="1"/>
      <w:marLeft w:val="0"/>
      <w:marRight w:val="0"/>
      <w:marTop w:val="0"/>
      <w:marBottom w:val="0"/>
      <w:divBdr>
        <w:top w:val="none" w:sz="0" w:space="0" w:color="auto"/>
        <w:left w:val="none" w:sz="0" w:space="0" w:color="auto"/>
        <w:bottom w:val="none" w:sz="0" w:space="0" w:color="auto"/>
        <w:right w:val="none" w:sz="0" w:space="0" w:color="auto"/>
      </w:divBdr>
    </w:div>
    <w:div w:id="32887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financiering-onderwijs/extra-geld-onderwijs-door-coronacris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ijksoverheid.nl/onderwerpen/coronavirus-covid-19/ouders-scholieren-en-studenten-kinderopvang-en-onderwijs/middelbaar-beroepsonderwijs-mb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chcommunity.microsoft.com/t5/education-blog/20-updates-for-microsoft-teams-for-education-including-7x7-video/ba-p/1457748" TargetMode="External"/><Relationship Id="rId11" Type="http://schemas.openxmlformats.org/officeDocument/2006/relationships/hyperlink" Target="https://www.te-learning.nl/blog/online-werken-aan-socialisatie-en-persoonsvorming-kan-het-niet-of-kunnen-we-het-niet/?utm_source=feedburner&amp;utm_medium=feed&amp;utm_campaign=Feed%3A+typepad%2FfIYD+%28Wilfred+Rubens+TE-learning+centrum%3A+technology+enhanced+learning%29" TargetMode="External"/><Relationship Id="rId5" Type="http://schemas.openxmlformats.org/officeDocument/2006/relationships/hyperlink" Target="https://www.tweedekamer.nl/kamerstukken/plenaire_verslagen/detail/cf6ad107-cdcc-4c38-b24e-f7ef1bcb32c5" TargetMode="External"/><Relationship Id="rId10" Type="http://schemas.openxmlformats.org/officeDocument/2006/relationships/hyperlink" Target="https://youtu.be/VJ9bAjHFBxM" TargetMode="External"/><Relationship Id="rId4" Type="http://schemas.openxmlformats.org/officeDocument/2006/relationships/webSettings" Target="webSettings.xml"/><Relationship Id="rId9" Type="http://schemas.openxmlformats.org/officeDocument/2006/relationships/hyperlink" Target="https://www.te-learning.nl/blog/het-om-en-om-model-als-nieuw-model-voor-blended-learni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6842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Bijleveld</dc:creator>
  <cp:keywords/>
  <dc:description/>
  <cp:lastModifiedBy>Martijn Bijleveld</cp:lastModifiedBy>
  <cp:revision>2</cp:revision>
  <dcterms:created xsi:type="dcterms:W3CDTF">2020-06-22T15:09:00Z</dcterms:created>
  <dcterms:modified xsi:type="dcterms:W3CDTF">2020-06-22T15:09:00Z</dcterms:modified>
</cp:coreProperties>
</file>