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A52B51E" w:rsidP="4A52B51E" w:rsidRDefault="4A52B51E" w14:noSpellErr="1" w14:paraId="7CB4AF47" w14:textId="5461D3D2">
      <w:pPr>
        <w:ind w:left="0"/>
      </w:pPr>
      <w:r w:rsidRPr="4A52B51E" w:rsidR="4A52B51E">
        <w:rPr>
          <w:rFonts w:ascii="Calibri" w:hAnsi="Calibri" w:eastAsia="Calibri" w:cs="Calibri"/>
          <w:noProof w:val="0"/>
          <w:sz w:val="22"/>
          <w:szCs w:val="22"/>
          <w:lang w:val="nl-NL"/>
        </w:rPr>
        <w:t xml:space="preserve">Casus AVG ten behoeve van </w:t>
      </w:r>
      <w:proofErr w:type="gramStart"/>
      <w:r w:rsidRPr="4A52B51E" w:rsidR="4A52B51E">
        <w:rPr>
          <w:rFonts w:ascii="Calibri" w:hAnsi="Calibri" w:eastAsia="Calibri" w:cs="Calibri"/>
          <w:noProof w:val="0"/>
          <w:sz w:val="22"/>
          <w:szCs w:val="22"/>
          <w:lang w:val="nl-NL"/>
        </w:rPr>
        <w:t>MBO ambassadeurs</w:t>
      </w:r>
      <w:proofErr w:type="gramEnd"/>
      <w:r w:rsidRPr="4A52B51E" w:rsidR="4A52B51E">
        <w:rPr>
          <w:rFonts w:ascii="Calibri" w:hAnsi="Calibri" w:eastAsia="Calibri" w:cs="Calibri"/>
          <w:noProof w:val="0"/>
          <w:sz w:val="22"/>
          <w:szCs w:val="22"/>
          <w:lang w:val="nl-NL"/>
        </w:rPr>
        <w:t xml:space="preserve"> 28 september ROC Midden Nederland</w:t>
      </w:r>
    </w:p>
    <w:p w:rsidR="4A52B51E" w:rsidP="4A52B51E" w:rsidRDefault="4A52B51E" w14:noSpellErr="1" w14:paraId="47E6155E" w14:textId="0CF909EC">
      <w:pPr>
        <w:ind w:left="0"/>
      </w:pPr>
      <w:r w:rsidRPr="4A52B51E" w:rsidR="4A52B51E">
        <w:rPr>
          <w:rFonts w:ascii="Calibri" w:hAnsi="Calibri" w:eastAsia="Calibri" w:cs="Calibri"/>
          <w:noProof w:val="0"/>
          <w:sz w:val="22"/>
          <w:szCs w:val="22"/>
          <w:lang w:val="nl-NL"/>
        </w:rPr>
        <w:t>Opdracht:</w:t>
      </w:r>
    </w:p>
    <w:p w:rsidR="4A52B51E" w:rsidP="4A52B51E" w:rsidRDefault="4A52B51E" w14:noSpellErr="1" w14:paraId="7CC26C08" w14:textId="14BE432C">
      <w:pPr>
        <w:ind w:left="0"/>
      </w:pPr>
      <w:r w:rsidRPr="4A52B51E" w:rsidR="4A52B51E">
        <w:rPr>
          <w:rFonts w:ascii="Calibri" w:hAnsi="Calibri" w:eastAsia="Calibri" w:cs="Calibri"/>
          <w:noProof w:val="0"/>
          <w:sz w:val="22"/>
          <w:szCs w:val="22"/>
          <w:lang w:val="nl-NL"/>
        </w:rPr>
        <w:t>Lees de volgende casussen en bespreek samen hoe je school hiermee omgaat. Als iedereen klaar is, bespreken we ze samen en geeft onze jurist aan hoe we hier bij ROC Midden Nederland mee omgaan.</w:t>
      </w:r>
    </w:p>
    <w:p w:rsidR="4A52B51E" w:rsidP="4A52B51E" w:rsidRDefault="4A52B51E" w14:noSpellErr="1" w14:paraId="2F92DFC9" w14:textId="14ED478E">
      <w:pPr>
        <w:ind w:left="0"/>
      </w:pPr>
      <w:r w:rsidRPr="4A52B51E" w:rsidR="4A52B51E">
        <w:rPr>
          <w:rFonts w:ascii="Calibri" w:hAnsi="Calibri" w:eastAsia="Calibri" w:cs="Calibri"/>
          <w:noProof w:val="0"/>
          <w:sz w:val="22"/>
          <w:szCs w:val="22"/>
          <w:lang w:val="nl-NL"/>
        </w:rPr>
        <w:t>Casus 1</w:t>
      </w:r>
    </w:p>
    <w:p w:rsidR="4A52B51E" w:rsidP="4A52B51E" w:rsidRDefault="4A52B51E" w14:noSpellErr="1" w14:paraId="01583B8D" w14:textId="55C5A742">
      <w:pPr>
        <w:ind w:left="0"/>
      </w:pPr>
      <w:r w:rsidRPr="4A52B51E" w:rsidR="4A52B51E">
        <w:rPr>
          <w:rFonts w:ascii="Calibri" w:hAnsi="Calibri" w:eastAsia="Calibri" w:cs="Calibri"/>
          <w:noProof w:val="0"/>
          <w:sz w:val="22"/>
          <w:szCs w:val="22"/>
          <w:lang w:val="nl-NL"/>
        </w:rPr>
        <w:t xml:space="preserve">Vanuit de Hogeschool Utrecht hebben we verschillende docenten in opleiding die bij ons stage lopen. Het is goed gebruik dat studenten van de HU video opnames (laten) maken van hun activiteiten met studenten van het ROC. Deze opnames worden gebruikt als bewijslast, om aan te tonen dat studenten van de HU bepaalde competenties beheersen. Bij de HU worden deze opgeslagen en toegevoegd aan het portfolio van de student. Ze maken een onderdeel uit van het examenproces bij de HU en zijn voor de studenten dus van wezenlijk belang. </w:t>
      </w:r>
    </w:p>
    <w:p w:rsidR="4A52B51E" w:rsidP="4A52B51E" w:rsidRDefault="4A52B51E" w14:noSpellErr="1" w14:paraId="44BCE2C2" w14:textId="587A95B8">
      <w:pPr>
        <w:ind w:left="0"/>
      </w:pPr>
      <w:r w:rsidRPr="4A52B51E" w:rsidR="4A52B51E">
        <w:rPr>
          <w:rFonts w:ascii="Calibri" w:hAnsi="Calibri" w:eastAsia="Calibri" w:cs="Calibri"/>
          <w:noProof w:val="0"/>
          <w:sz w:val="22"/>
          <w:szCs w:val="22"/>
          <w:lang w:val="nl-NL"/>
        </w:rPr>
        <w:t>Mag dit (nog) in het kader van de AVG?</w:t>
      </w:r>
    </w:p>
    <w:p w:rsidR="4A52B51E" w:rsidP="4A52B51E" w:rsidRDefault="4A52B51E" w14:noSpellErr="1" w14:paraId="118C07CF" w14:textId="1496C3A2">
      <w:pPr>
        <w:ind w:left="0"/>
      </w:pPr>
      <w:r w:rsidRPr="4A52B51E" w:rsidR="4A52B51E">
        <w:rPr>
          <w:rFonts w:ascii="Calibri" w:hAnsi="Calibri" w:eastAsia="Calibri" w:cs="Calibri"/>
          <w:noProof w:val="0"/>
          <w:sz w:val="22"/>
          <w:szCs w:val="22"/>
          <w:lang w:val="nl-NL"/>
        </w:rPr>
        <w:t>Casus 2</w:t>
      </w:r>
    </w:p>
    <w:p w:rsidR="4A52B51E" w:rsidP="4A52B51E" w:rsidRDefault="4A52B51E" w14:noSpellErr="1" w14:paraId="28B55F09" w14:textId="1DC790CF">
      <w:pPr>
        <w:ind w:left="0"/>
      </w:pPr>
      <w:r w:rsidRPr="4A52B51E" w:rsidR="4A52B51E">
        <w:rPr>
          <w:rFonts w:ascii="Calibri" w:hAnsi="Calibri" w:eastAsia="Calibri" w:cs="Calibri"/>
          <w:noProof w:val="0"/>
          <w:sz w:val="22"/>
          <w:szCs w:val="22"/>
          <w:lang w:val="nl-NL"/>
        </w:rPr>
        <w:t xml:space="preserve">Op verschillende momenten van het jaar zijn er diploma-uitreikingen in gebouwen van het ROC. Tijdens deze uitreiking worden door verschillende mensen foto’s gemaakt en er wordt ook gefilmd natuurlijk. Studenten, ouders, de afdeling marketing en docenten doen dit. Soms is het materiaal voor persoonlijk gebruik, soms komt het op een facebook pagina van een student of ouder. Het ROC gebruikt het materiaal voor marketing doeleinden. </w:t>
      </w:r>
    </w:p>
    <w:p w:rsidR="4A52B51E" w:rsidP="4A52B51E" w:rsidRDefault="4A52B51E" w14:noSpellErr="1" w14:paraId="75FCE218" w14:textId="05168FF9">
      <w:pPr>
        <w:ind w:left="0"/>
      </w:pPr>
      <w:r w:rsidRPr="4A52B51E" w:rsidR="4A52B51E">
        <w:rPr>
          <w:rFonts w:ascii="Calibri" w:hAnsi="Calibri" w:eastAsia="Calibri" w:cs="Calibri"/>
          <w:noProof w:val="0"/>
          <w:sz w:val="22"/>
          <w:szCs w:val="22"/>
          <w:lang w:val="nl-NL"/>
        </w:rPr>
        <w:t xml:space="preserve">Wat zegt de AVG hierover? </w:t>
      </w:r>
    </w:p>
    <w:p w:rsidR="4A52B51E" w:rsidP="4A52B51E" w:rsidRDefault="4A52B51E" w14:noSpellErr="1" w14:paraId="6F3016FB" w14:textId="53755392">
      <w:pPr>
        <w:ind w:left="0"/>
      </w:pPr>
      <w:r w:rsidRPr="4A52B51E" w:rsidR="4A52B51E">
        <w:rPr>
          <w:rFonts w:ascii="Calibri" w:hAnsi="Calibri" w:eastAsia="Calibri" w:cs="Calibri"/>
          <w:noProof w:val="0"/>
          <w:sz w:val="22"/>
          <w:szCs w:val="22"/>
          <w:lang w:val="nl-NL"/>
        </w:rPr>
        <w:t>Casus 3</w:t>
      </w:r>
    </w:p>
    <w:p w:rsidR="4A52B51E" w:rsidP="4A52B51E" w:rsidRDefault="4A52B51E" w14:noSpellErr="1" w14:paraId="6D98E697" w14:textId="187226CF">
      <w:pPr>
        <w:ind w:left="0"/>
      </w:pPr>
      <w:r w:rsidRPr="4A52B51E" w:rsidR="4A52B51E">
        <w:rPr>
          <w:rFonts w:ascii="Calibri" w:hAnsi="Calibri" w:eastAsia="Calibri" w:cs="Calibri"/>
          <w:noProof w:val="0"/>
          <w:sz w:val="22"/>
          <w:szCs w:val="22"/>
          <w:lang w:val="nl-NL"/>
        </w:rPr>
        <w:t xml:space="preserve">Tijdens de overdracht van VMBO studenten naar het ROC in de maanden voorafgaand aan de start van het nieuwe schooljaar, vinden er gesprekken plaats tussen de loopbaanbegeleiders van het ROC en de mentoren van het VMBO. Hierbij worden diverse zaken besproken en op papier vastgelegd over de studenten die bij ons een opleiding gaan volgen. Het gaat dan om </w:t>
      </w:r>
      <w:proofErr w:type="gramStart"/>
      <w:r w:rsidRPr="4A52B51E" w:rsidR="4A52B51E">
        <w:rPr>
          <w:rFonts w:ascii="Calibri" w:hAnsi="Calibri" w:eastAsia="Calibri" w:cs="Calibri"/>
          <w:noProof w:val="0"/>
          <w:sz w:val="22"/>
          <w:szCs w:val="22"/>
          <w:lang w:val="nl-NL"/>
        </w:rPr>
        <w:t>NAW gegevens</w:t>
      </w:r>
      <w:proofErr w:type="gramEnd"/>
      <w:r w:rsidRPr="4A52B51E" w:rsidR="4A52B51E">
        <w:rPr>
          <w:rFonts w:ascii="Calibri" w:hAnsi="Calibri" w:eastAsia="Calibri" w:cs="Calibri"/>
          <w:noProof w:val="0"/>
          <w:sz w:val="22"/>
          <w:szCs w:val="22"/>
          <w:lang w:val="nl-NL"/>
        </w:rPr>
        <w:t>, maar indien nodig ook over bijvoorbeeld de achtergrond en houding van de student. Deze informatie is van belang om de student(en) goed te kunnen begeleiden en tijdig in te kunnen spelen op bijvoorbeeld verzuim. Dus om te kunnen voldoen aan onze verplichting om ‘goed voor studenten te zorgen’.</w:t>
      </w:r>
    </w:p>
    <w:p w:rsidR="4A52B51E" w:rsidP="4A52B51E" w:rsidRDefault="4A52B51E" w14:noSpellErr="1" w14:paraId="548D2623" w14:textId="3E9280E5">
      <w:pPr>
        <w:ind w:left="0"/>
      </w:pPr>
      <w:r w:rsidRPr="4A52B51E" w:rsidR="4A52B51E">
        <w:rPr>
          <w:rFonts w:ascii="Calibri" w:hAnsi="Calibri" w:eastAsia="Calibri" w:cs="Calibri"/>
          <w:noProof w:val="0"/>
          <w:sz w:val="22"/>
          <w:szCs w:val="22"/>
          <w:lang w:val="nl-NL"/>
        </w:rPr>
        <w:t>Wat mag je eigenlijk vastleggen van een student bij de overdracht van de ene naar de andere school?</w:t>
      </w:r>
    </w:p>
    <w:p w:rsidR="4A52B51E" w:rsidP="4A52B51E" w:rsidRDefault="4A52B51E" w14:noSpellErr="1" w14:paraId="270E0081" w14:textId="23B432BA">
      <w:pPr>
        <w:ind w:left="0"/>
      </w:pPr>
      <w:r w:rsidRPr="4A52B51E" w:rsidR="4A52B51E">
        <w:rPr>
          <w:rFonts w:ascii="Calibri" w:hAnsi="Calibri" w:eastAsia="Calibri" w:cs="Calibri"/>
          <w:noProof w:val="0"/>
          <w:sz w:val="22"/>
          <w:szCs w:val="22"/>
          <w:lang w:val="nl-NL"/>
        </w:rPr>
        <w:t>Casus 4</w:t>
      </w:r>
    </w:p>
    <w:p w:rsidR="4A52B51E" w:rsidP="4A52B51E" w:rsidRDefault="4A52B51E" w14:noSpellErr="1" w14:paraId="3F74DFCF" w14:textId="16779C59">
      <w:pPr>
        <w:ind w:left="0"/>
      </w:pPr>
      <w:r w:rsidRPr="4A52B51E" w:rsidR="4A52B51E">
        <w:rPr>
          <w:rFonts w:ascii="Calibri" w:hAnsi="Calibri" w:eastAsia="Calibri" w:cs="Calibri"/>
          <w:noProof w:val="0"/>
          <w:sz w:val="22"/>
          <w:szCs w:val="22"/>
          <w:lang w:val="nl-NL"/>
        </w:rPr>
        <w:t>Sinds dit schooljaar hebben we als ROC een ouderportaal. We hebben dit ingericht om de ouders en begeleiders van studenten meer en beter te kunnen betrekken bij de voortgang en begeleiding van studenten. Alle ouders en begeleiders van studenten tot 18 jaar hebben nu de mogelijkheid om studenten digitaal ziek te melden. Tevens hebben ze inzage in de aanwezigheid van de student en inzage in de cijfers die een student behaalt. Studenten die ouder zijn dan 18 jaar hebben zelf de mogelijkheid om hun ouder(s) of begeleider toegang te geven tot deze informatie.</w:t>
      </w:r>
      <w:r>
        <w:br/>
      </w:r>
      <w:r w:rsidRPr="4A52B51E" w:rsidR="4A52B51E">
        <w:rPr>
          <w:rFonts w:ascii="Calibri" w:hAnsi="Calibri" w:eastAsia="Calibri" w:cs="Calibri"/>
          <w:noProof w:val="0"/>
          <w:sz w:val="22"/>
          <w:szCs w:val="22"/>
          <w:lang w:val="nl-NL"/>
        </w:rPr>
        <w:t xml:space="preserve"> De AVG zegt dat dit niet mag en dat de leeftijdsgrens hiervoor 16 jaar is. Dit is strijdig met ons beleid om ouders en begeleiders meer te betrekken bij de studievoortgang. </w:t>
      </w:r>
    </w:p>
    <w:p w:rsidR="4A52B51E" w:rsidP="4A52B51E" w:rsidRDefault="4A52B51E" w14:noSpellErr="1" w14:paraId="366948EB" w14:textId="5CC53ABB">
      <w:pPr>
        <w:ind w:left="0"/>
      </w:pPr>
      <w:r w:rsidRPr="4A52B51E" w:rsidR="4A52B51E">
        <w:rPr>
          <w:rFonts w:ascii="Calibri" w:hAnsi="Calibri" w:eastAsia="Calibri" w:cs="Calibri"/>
          <w:noProof w:val="0"/>
          <w:sz w:val="22"/>
          <w:szCs w:val="22"/>
          <w:lang w:val="nl-NL"/>
        </w:rPr>
        <w:t xml:space="preserve">Hoe gaat jouw school hiermee om? </w:t>
      </w:r>
    </w:p>
    <w:p w:rsidR="4A52B51E" w:rsidP="4A52B51E" w:rsidRDefault="4A52B51E" w14:paraId="425F1B80" w14:textId="7BC51184">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DC03B86"/>
  <w15:docId w15:val="{3092cc72-43b3-42b0-a7db-8d86c2825c26}"/>
  <w:rsids>
    <w:rsidRoot w:val="7FD2E8CD"/>
    <w:rsid w:val="4A52B51E"/>
    <w:rsid w:val="7FD2E8C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2018-08-29T09:51:30.8654771Z</dcterms:created>
  <dcterms:modified xsi:type="dcterms:W3CDTF">2018-08-29T09:51:59.6047420Z</dcterms:modified>
  <dc:creator>Roelen, G.J.H. (Ger)</dc:creator>
  <lastModifiedBy>Roelen, G.J.H. (Ger)</lastModifiedBy>
</coreProperties>
</file>