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D2AE4" w14:textId="77777777" w:rsidR="004E6AC7" w:rsidRDefault="00764CFE" w:rsidP="009345E8">
      <w:pPr>
        <w:spacing w:after="0"/>
        <w:contextualSpacing w:val="0"/>
        <w:jc w:val="both"/>
        <w:rPr>
          <w:noProof/>
          <w:lang w:eastAsia="nl-NL"/>
        </w:rPr>
      </w:pPr>
      <w:r>
        <w:rPr>
          <w:noProof/>
          <w:lang w:eastAsia="nl-NL"/>
        </w:rPr>
        <mc:AlternateContent>
          <mc:Choice Requires="wps">
            <w:drawing>
              <wp:anchor distT="0" distB="0" distL="114300" distR="114300" simplePos="0" relativeHeight="251663360" behindDoc="0" locked="0" layoutInCell="1" allowOverlap="1" wp14:anchorId="7CFD2F07" wp14:editId="7CFD2F08">
                <wp:simplePos x="0" y="0"/>
                <wp:positionH relativeFrom="column">
                  <wp:posOffset>4319270</wp:posOffset>
                </wp:positionH>
                <wp:positionV relativeFrom="paragraph">
                  <wp:posOffset>-218440</wp:posOffset>
                </wp:positionV>
                <wp:extent cx="1533525" cy="1504950"/>
                <wp:effectExtent l="76200" t="76200" r="85725" b="76200"/>
                <wp:wrapNone/>
                <wp:docPr id="7" name="Rechthoekige driehoek 7"/>
                <wp:cNvGraphicFramePr/>
                <a:graphic xmlns:a="http://schemas.openxmlformats.org/drawingml/2006/main">
                  <a:graphicData uri="http://schemas.microsoft.com/office/word/2010/wordprocessingShape">
                    <wps:wsp>
                      <wps:cNvSpPr/>
                      <wps:spPr>
                        <a:xfrm>
                          <a:off x="0" y="0"/>
                          <a:ext cx="1533525" cy="1504950"/>
                        </a:xfrm>
                        <a:prstGeom prst="rtTriangle">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94F4E" id="_x0000_t6" coordsize="21600,21600" o:spt="6" path="m,l,21600r21600,xe">
                <v:stroke joinstyle="miter"/>
                <v:path gradientshapeok="t" o:connecttype="custom" o:connectlocs="0,0;0,10800;0,21600;10800,21600;21600,21600;10800,10800" textboxrect="1800,12600,12600,19800"/>
              </v:shapetype>
              <v:shape id="Rechthoekige driehoek 7" o:spid="_x0000_s1026" type="#_x0000_t6" style="position:absolute;margin-left:340.1pt;margin-top:-17.2pt;width:120.7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" filled="f" strokecolor="#122084" strokeweight="12pt"/>
            </w:pict>
          </mc:Fallback>
        </mc:AlternateContent>
      </w:r>
    </w:p>
    <w:p w14:paraId="7CFD2AE5" w14:textId="77777777" w:rsidR="003E23B2" w:rsidRDefault="00764CFE" w:rsidP="009345E8">
      <w:pPr>
        <w:pStyle w:val="Geenafstand"/>
        <w:jc w:val="both"/>
      </w:pPr>
      <w:r>
        <w:rPr>
          <w:noProof/>
          <w:lang w:eastAsia="nl-NL"/>
        </w:rPr>
        <mc:AlternateContent>
          <mc:Choice Requires="wps">
            <w:drawing>
              <wp:anchor distT="0" distB="0" distL="114300" distR="114300" simplePos="0" relativeHeight="251661312" behindDoc="0" locked="0" layoutInCell="1" allowOverlap="1" wp14:anchorId="7CFD2F09" wp14:editId="7CFD2F0A">
                <wp:simplePos x="0" y="0"/>
                <wp:positionH relativeFrom="column">
                  <wp:posOffset>-81280</wp:posOffset>
                </wp:positionH>
                <wp:positionV relativeFrom="paragraph">
                  <wp:posOffset>-382905</wp:posOffset>
                </wp:positionV>
                <wp:extent cx="5943600" cy="7734300"/>
                <wp:effectExtent l="76200" t="76200" r="76200" b="76200"/>
                <wp:wrapNone/>
                <wp:docPr id="6" name="Afgeschuind enkele hoek rechthoek 6"/>
                <wp:cNvGraphicFramePr/>
                <a:graphic xmlns:a="http://schemas.openxmlformats.org/drawingml/2006/main">
                  <a:graphicData uri="http://schemas.microsoft.com/office/word/2010/wordprocessingShape">
                    <wps:wsp>
                      <wps:cNvSpPr/>
                      <wps:spPr>
                        <a:xfrm>
                          <a:off x="0" y="0"/>
                          <a:ext cx="5943600" cy="7734300"/>
                        </a:xfrm>
                        <a:prstGeom prst="snip1Rect">
                          <a:avLst>
                            <a:gd name="adj" fmla="val 25708"/>
                          </a:avLst>
                        </a:prstGeom>
                        <a:noFill/>
                        <a:ln w="152400" cap="flat" cmpd="sng" algn="ctr">
                          <a:solidFill>
                            <a:srgbClr val="12208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86EB" id="Afgeschuind enkele hoek rechthoek 6" o:spid="_x0000_s1026" style="position:absolute;margin-left:-6.4pt;margin-top:-30.15pt;width:468pt;height: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43600,773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" path="m,l4415619,,5943600,1527981r,6206319l,7734300,,xe" filled="f" strokecolor="#122084" strokeweight="12pt">
                <v:path arrowok="t" o:connecttype="custom" o:connectlocs="0,0;4415619,0;5943600,1527981;5943600,7734300;0,7734300;0,0" o:connectangles="0,0,0,0,0,0"/>
              </v:shape>
            </w:pict>
          </mc:Fallback>
        </mc:AlternateContent>
      </w:r>
    </w:p>
    <w:p w14:paraId="7CFD2AE6" w14:textId="77777777" w:rsidR="003E23B2" w:rsidRDefault="003E23B2" w:rsidP="009345E8">
      <w:pPr>
        <w:pStyle w:val="Geenafstand"/>
        <w:jc w:val="both"/>
      </w:pPr>
    </w:p>
    <w:p w14:paraId="7CFD2AE7" w14:textId="77777777" w:rsidR="003E23B2" w:rsidRDefault="003E23B2" w:rsidP="009345E8">
      <w:pPr>
        <w:pStyle w:val="Geenafstand"/>
        <w:jc w:val="both"/>
      </w:pPr>
    </w:p>
    <w:p w14:paraId="7CFD2AE8" w14:textId="77777777" w:rsidR="003E23B2" w:rsidRDefault="003E23B2" w:rsidP="009345E8">
      <w:pPr>
        <w:pStyle w:val="Geenafstand"/>
        <w:jc w:val="both"/>
      </w:pPr>
    </w:p>
    <w:p w14:paraId="7CFD2AE9" w14:textId="77777777" w:rsidR="003E23B2" w:rsidRDefault="003E23B2" w:rsidP="009345E8">
      <w:pPr>
        <w:pStyle w:val="Geenafstand"/>
        <w:jc w:val="both"/>
      </w:pPr>
    </w:p>
    <w:p w14:paraId="7CFD2AEA" w14:textId="77777777" w:rsidR="003E23B2" w:rsidRDefault="003E23B2" w:rsidP="009345E8">
      <w:pPr>
        <w:pStyle w:val="Geenafstand"/>
        <w:jc w:val="both"/>
      </w:pPr>
    </w:p>
    <w:p w14:paraId="7CFD2AEB" w14:textId="77777777" w:rsidR="003E23B2" w:rsidRDefault="003E23B2" w:rsidP="009345E8">
      <w:pPr>
        <w:pStyle w:val="Geenafstand"/>
        <w:jc w:val="both"/>
      </w:pPr>
    </w:p>
    <w:p w14:paraId="7CFD2AEC" w14:textId="77777777" w:rsidR="003E23B2" w:rsidRDefault="003E23B2" w:rsidP="009345E8">
      <w:pPr>
        <w:pStyle w:val="Geenafstand"/>
        <w:jc w:val="both"/>
      </w:pPr>
    </w:p>
    <w:p w14:paraId="7CFD2AED" w14:textId="77777777" w:rsidR="0015571B" w:rsidRPr="0015571B" w:rsidRDefault="0015571B" w:rsidP="009345E8">
      <w:pPr>
        <w:pStyle w:val="Geenafstand"/>
        <w:jc w:val="both"/>
        <w:rPr>
          <w:b/>
          <w:sz w:val="32"/>
          <w:szCs w:val="32"/>
        </w:rPr>
      </w:pPr>
    </w:p>
    <w:p w14:paraId="7CFD2AEE" w14:textId="77777777" w:rsidR="00764CFE" w:rsidRDefault="00764CFE" w:rsidP="009345E8">
      <w:pPr>
        <w:spacing w:after="0"/>
        <w:contextualSpacing w:val="0"/>
        <w:jc w:val="both"/>
        <w:rPr>
          <w:b/>
          <w:sz w:val="72"/>
          <w:szCs w:val="72"/>
        </w:rPr>
      </w:pPr>
    </w:p>
    <w:p w14:paraId="7CFD2AEF" w14:textId="77777777" w:rsidR="00764CFE" w:rsidRDefault="00764CFE" w:rsidP="009345E8">
      <w:pPr>
        <w:spacing w:after="0"/>
        <w:contextualSpacing w:val="0"/>
        <w:jc w:val="both"/>
        <w:rPr>
          <w:b/>
          <w:color w:val="7030A0"/>
          <w:sz w:val="72"/>
          <w:szCs w:val="72"/>
        </w:rPr>
      </w:pPr>
    </w:p>
    <w:p w14:paraId="7CFD2AF0" w14:textId="77777777" w:rsidR="00764CFE" w:rsidRPr="00764CFE" w:rsidRDefault="00764CFE" w:rsidP="009345E8">
      <w:pPr>
        <w:spacing w:after="0"/>
        <w:contextualSpacing w:val="0"/>
        <w:jc w:val="both"/>
        <w:rPr>
          <w:b/>
          <w:color w:val="7030A0"/>
        </w:rPr>
      </w:pPr>
    </w:p>
    <w:p w14:paraId="7CFD2AF1" w14:textId="77777777" w:rsidR="00DC4BD2" w:rsidRDefault="007D21AE" w:rsidP="00DC4BD2">
      <w:pPr>
        <w:pStyle w:val="Geenafstand"/>
        <w:ind w:left="709"/>
        <w:rPr>
          <w:b/>
          <w:color w:val="893BC3"/>
          <w:sz w:val="72"/>
          <w:szCs w:val="72"/>
        </w:rPr>
      </w:pPr>
      <w:r>
        <w:rPr>
          <w:b/>
          <w:color w:val="893BC3"/>
          <w:sz w:val="72"/>
          <w:szCs w:val="72"/>
        </w:rPr>
        <w:t>Technische QuickScan</w:t>
      </w:r>
    </w:p>
    <w:p w14:paraId="7CFD2AF2" w14:textId="77777777" w:rsidR="007D21AE" w:rsidRDefault="007D21AE" w:rsidP="00DC4BD2">
      <w:pPr>
        <w:pStyle w:val="Geenafstand"/>
        <w:ind w:left="709"/>
        <w:rPr>
          <w:b/>
          <w:color w:val="893BC3"/>
          <w:sz w:val="72"/>
          <w:szCs w:val="72"/>
        </w:rPr>
      </w:pPr>
      <w:r>
        <w:rPr>
          <w:b/>
          <w:color w:val="893BC3"/>
          <w:sz w:val="72"/>
          <w:szCs w:val="72"/>
        </w:rPr>
        <w:t xml:space="preserve">(APK voor het </w:t>
      </w:r>
      <w:r w:rsidR="0092365F">
        <w:rPr>
          <w:b/>
          <w:color w:val="893BC3"/>
          <w:sz w:val="72"/>
          <w:szCs w:val="72"/>
        </w:rPr>
        <w:t>mbo</w:t>
      </w:r>
      <w:r>
        <w:rPr>
          <w:b/>
          <w:color w:val="893BC3"/>
          <w:sz w:val="72"/>
          <w:szCs w:val="72"/>
        </w:rPr>
        <w:t>)</w:t>
      </w:r>
    </w:p>
    <w:p w14:paraId="7CFD2AF3" w14:textId="77777777" w:rsidR="007D21AE" w:rsidRDefault="007D21AE" w:rsidP="00DC4BD2">
      <w:pPr>
        <w:pStyle w:val="Geenafstand"/>
        <w:ind w:left="709"/>
        <w:rPr>
          <w:b/>
          <w:color w:val="893BC3"/>
          <w:sz w:val="72"/>
          <w:szCs w:val="72"/>
        </w:rPr>
      </w:pPr>
      <w:r>
        <w:rPr>
          <w:b/>
          <w:color w:val="893BC3"/>
          <w:sz w:val="72"/>
          <w:szCs w:val="72"/>
        </w:rPr>
        <w:t xml:space="preserve"> </w:t>
      </w:r>
    </w:p>
    <w:p w14:paraId="7CFD2AF4" w14:textId="77777777" w:rsidR="007D21AE" w:rsidRPr="00DC4BD2" w:rsidRDefault="007D21AE" w:rsidP="00DC4BD2">
      <w:pPr>
        <w:pStyle w:val="Geenafstand"/>
        <w:ind w:left="709"/>
        <w:rPr>
          <w:b/>
          <w:color w:val="893BC3"/>
          <w:sz w:val="40"/>
          <w:szCs w:val="40"/>
        </w:rPr>
      </w:pPr>
    </w:p>
    <w:p w14:paraId="7CFD2AF5" w14:textId="77777777" w:rsidR="00D707C1" w:rsidRDefault="00D707C1" w:rsidP="009345E8">
      <w:pPr>
        <w:pStyle w:val="Geenafstand"/>
        <w:ind w:firstLine="709"/>
        <w:jc w:val="both"/>
        <w:rPr>
          <w:b/>
          <w:color w:val="AA72D4"/>
          <w:sz w:val="72"/>
          <w:szCs w:val="72"/>
        </w:rPr>
      </w:pPr>
    </w:p>
    <w:p w14:paraId="7CFD2AF6" w14:textId="77777777" w:rsidR="00D707C1" w:rsidRDefault="00D707C1" w:rsidP="009345E8">
      <w:pPr>
        <w:pStyle w:val="Geenafstand"/>
        <w:ind w:firstLine="709"/>
        <w:jc w:val="both"/>
        <w:rPr>
          <w:b/>
          <w:color w:val="AA72D4"/>
          <w:sz w:val="72"/>
          <w:szCs w:val="72"/>
        </w:rPr>
      </w:pPr>
    </w:p>
    <w:p w14:paraId="7CFD2AF7" w14:textId="77777777" w:rsidR="00D707C1" w:rsidRPr="00DC4BD2" w:rsidRDefault="00D707C1" w:rsidP="009345E8">
      <w:pPr>
        <w:pStyle w:val="Geenafstand"/>
        <w:ind w:firstLine="709"/>
        <w:jc w:val="both"/>
        <w:rPr>
          <w:b/>
          <w:color w:val="AA72D4"/>
          <w:sz w:val="40"/>
          <w:szCs w:val="40"/>
        </w:rPr>
      </w:pPr>
    </w:p>
    <w:p w14:paraId="7CFD2AF8" w14:textId="77777777" w:rsidR="00D707C1" w:rsidRDefault="00D707C1" w:rsidP="009345E8">
      <w:pPr>
        <w:pStyle w:val="Geenafstand"/>
        <w:ind w:firstLine="709"/>
        <w:jc w:val="both"/>
        <w:rPr>
          <w:b/>
          <w:color w:val="AA72D4"/>
          <w:sz w:val="72"/>
          <w:szCs w:val="72"/>
        </w:rPr>
      </w:pPr>
    </w:p>
    <w:p w14:paraId="7CFD2AF9" w14:textId="77777777" w:rsidR="00D707C1" w:rsidRDefault="00D707C1" w:rsidP="009345E8">
      <w:pPr>
        <w:pStyle w:val="Geenafstand"/>
        <w:ind w:firstLine="709"/>
        <w:jc w:val="both"/>
        <w:rPr>
          <w:b/>
          <w:color w:val="AA72D4"/>
          <w:sz w:val="72"/>
          <w:szCs w:val="72"/>
        </w:rPr>
      </w:pPr>
    </w:p>
    <w:p w14:paraId="7CFD2AFA" w14:textId="77777777" w:rsidR="00D707C1" w:rsidRPr="00512C08" w:rsidRDefault="00D707C1" w:rsidP="009345E8">
      <w:pPr>
        <w:pStyle w:val="Geenafstand"/>
        <w:ind w:left="-284"/>
        <w:jc w:val="both"/>
        <w:rPr>
          <w:b/>
          <w:color w:val="AA72D4"/>
          <w:sz w:val="52"/>
          <w:szCs w:val="52"/>
        </w:rPr>
      </w:pPr>
    </w:p>
    <w:p w14:paraId="7CFD2AFB" w14:textId="76E904BF" w:rsidR="00DC4BD2" w:rsidRPr="00DC4BD2" w:rsidRDefault="00986168" w:rsidP="009345E8">
      <w:pPr>
        <w:pStyle w:val="Geenafstand"/>
        <w:ind w:left="-284"/>
        <w:jc w:val="both"/>
        <w:rPr>
          <w:b/>
          <w:color w:val="893BC3"/>
          <w:sz w:val="68"/>
          <w:szCs w:val="68"/>
        </w:rPr>
      </w:pPr>
      <w:r>
        <w:rPr>
          <w:b/>
          <w:noProof/>
          <w:color w:val="893BC3"/>
          <w:sz w:val="68"/>
          <w:szCs w:val="68"/>
          <w:lang w:eastAsia="nl-NL"/>
        </w:rPr>
        <w:drawing>
          <wp:anchor distT="0" distB="0" distL="114300" distR="114300" simplePos="0" relativeHeight="251667456" behindDoc="1" locked="0" layoutInCell="1" allowOverlap="1" wp14:anchorId="18F0E5C1" wp14:editId="64FA2AB7">
            <wp:simplePos x="0" y="0"/>
            <wp:positionH relativeFrom="column">
              <wp:posOffset>3587750</wp:posOffset>
            </wp:positionH>
            <wp:positionV relativeFrom="paragraph">
              <wp:posOffset>424815</wp:posOffset>
            </wp:positionV>
            <wp:extent cx="2329200" cy="576000"/>
            <wp:effectExtent l="0" t="0" r="0" b="0"/>
            <wp:wrapTight wrapText="bothSides">
              <wp:wrapPolygon edited="0">
                <wp:start x="0" y="0"/>
                <wp:lineTo x="0" y="20719"/>
                <wp:lineTo x="21376" y="20719"/>
                <wp:lineTo x="2137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egiegroep ib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9200" cy="576000"/>
                    </a:xfrm>
                    <a:prstGeom prst="rect">
                      <a:avLst/>
                    </a:prstGeom>
                  </pic:spPr>
                </pic:pic>
              </a:graphicData>
            </a:graphic>
            <wp14:sizeRelH relativeFrom="margin">
              <wp14:pctWidth>0</wp14:pctWidth>
            </wp14:sizeRelH>
            <wp14:sizeRelV relativeFrom="margin">
              <wp14:pctHeight>0</wp14:pctHeight>
            </wp14:sizeRelV>
          </wp:anchor>
        </w:drawing>
      </w:r>
    </w:p>
    <w:p w14:paraId="7CFD2AFC" w14:textId="77777777" w:rsidR="004E6AC7" w:rsidRPr="005F7CD1" w:rsidRDefault="00D707C1" w:rsidP="009345E8">
      <w:pPr>
        <w:pStyle w:val="Geenafstand"/>
        <w:ind w:left="-284"/>
        <w:jc w:val="both"/>
        <w:rPr>
          <w:sz w:val="56"/>
          <w:szCs w:val="56"/>
        </w:rPr>
      </w:pPr>
      <w:r w:rsidRPr="00C87139">
        <w:rPr>
          <w:b/>
          <w:color w:val="893BC3"/>
          <w:sz w:val="56"/>
          <w:szCs w:val="56"/>
        </w:rPr>
        <w:t>IB</w:t>
      </w:r>
      <w:r w:rsidR="00A410CD">
        <w:rPr>
          <w:b/>
          <w:color w:val="893BC3"/>
          <w:sz w:val="56"/>
          <w:szCs w:val="56"/>
        </w:rPr>
        <w:t>P</w:t>
      </w:r>
      <w:r w:rsidRPr="00C87139">
        <w:rPr>
          <w:b/>
          <w:color w:val="893BC3"/>
          <w:sz w:val="56"/>
          <w:szCs w:val="56"/>
        </w:rPr>
        <w:t>DOC</w:t>
      </w:r>
      <w:r w:rsidR="007D21AE">
        <w:rPr>
          <w:b/>
          <w:color w:val="1728A9"/>
          <w:sz w:val="56"/>
          <w:szCs w:val="56"/>
          <w:shd w:val="clear" w:color="auto" w:fill="FFFFFF" w:themeFill="background1"/>
        </w:rPr>
        <w:t>30</w:t>
      </w:r>
      <w:r w:rsidR="004E6AC7" w:rsidRPr="005F7CD1">
        <w:rPr>
          <w:sz w:val="56"/>
          <w:szCs w:val="56"/>
        </w:rPr>
        <w:br w:type="page"/>
      </w:r>
    </w:p>
    <w:p w14:paraId="7CFD2AFD" w14:textId="77777777" w:rsidR="00480BF7" w:rsidRDefault="00AD7AD7" w:rsidP="009345E8">
      <w:pPr>
        <w:pStyle w:val="Titel"/>
        <w:jc w:val="both"/>
      </w:pPr>
      <w:bookmarkStart w:id="0" w:name="_Toc403651511"/>
      <w:bookmarkStart w:id="1" w:name="_Toc456617968"/>
      <w:r>
        <w:lastRenderedPageBreak/>
        <w:t>Verantwoording</w:t>
      </w:r>
      <w:bookmarkEnd w:id="0"/>
      <w:bookmarkEnd w:id="1"/>
    </w:p>
    <w:p w14:paraId="7CFD2AFE" w14:textId="77777777" w:rsidR="007E1284" w:rsidRPr="007E1284" w:rsidRDefault="007D21AE" w:rsidP="007E1284">
      <w:pPr>
        <w:spacing w:after="0"/>
        <w:contextualSpacing w:val="0"/>
        <w:jc w:val="both"/>
        <w:rPr>
          <w:b/>
          <w:color w:val="893BC3"/>
          <w:sz w:val="28"/>
          <w:szCs w:val="28"/>
        </w:rPr>
      </w:pPr>
      <w:r>
        <w:rPr>
          <w:b/>
          <w:color w:val="893BC3"/>
          <w:sz w:val="28"/>
          <w:szCs w:val="28"/>
        </w:rPr>
        <w:t>Opdrachtgever</w:t>
      </w:r>
      <w:r w:rsidR="007E1284" w:rsidRPr="007E1284">
        <w:rPr>
          <w:b/>
          <w:color w:val="893BC3"/>
          <w:sz w:val="28"/>
          <w:szCs w:val="28"/>
        </w:rPr>
        <w:t>:</w:t>
      </w:r>
    </w:p>
    <w:p w14:paraId="7CFD2AFF" w14:textId="77777777" w:rsidR="007E1284" w:rsidRPr="007E1284" w:rsidRDefault="007E1284" w:rsidP="007E1284">
      <w:pPr>
        <w:spacing w:after="0"/>
        <w:contextualSpacing w:val="0"/>
        <w:jc w:val="both"/>
      </w:pPr>
      <w:r w:rsidRPr="007E1284">
        <w:t>Kennisnet / saMBO-ICT</w:t>
      </w:r>
    </w:p>
    <w:p w14:paraId="7CFD2B00" w14:textId="77777777" w:rsidR="007E1284" w:rsidRDefault="007E1284" w:rsidP="007E1284">
      <w:pPr>
        <w:spacing w:after="0"/>
        <w:contextualSpacing w:val="0"/>
        <w:jc w:val="both"/>
        <w:rPr>
          <w:b/>
          <w:color w:val="893BC3"/>
        </w:rPr>
      </w:pPr>
    </w:p>
    <w:p w14:paraId="7CFD2B01" w14:textId="77777777" w:rsidR="007E1284" w:rsidRPr="007E1284" w:rsidRDefault="007E1284" w:rsidP="007E1284">
      <w:pPr>
        <w:spacing w:after="0"/>
        <w:contextualSpacing w:val="0"/>
        <w:jc w:val="both"/>
        <w:rPr>
          <w:b/>
          <w:color w:val="893BC3"/>
          <w:sz w:val="28"/>
          <w:szCs w:val="28"/>
        </w:rPr>
      </w:pPr>
      <w:r w:rsidRPr="007E1284">
        <w:rPr>
          <w:b/>
          <w:color w:val="893BC3"/>
          <w:sz w:val="28"/>
          <w:szCs w:val="28"/>
        </w:rPr>
        <w:t>Auteurs</w:t>
      </w:r>
    </w:p>
    <w:p w14:paraId="7CFD2B02" w14:textId="77777777" w:rsidR="00802C8F" w:rsidRPr="00AD7AD7" w:rsidRDefault="00802C8F" w:rsidP="00802C8F">
      <w:pPr>
        <w:pStyle w:val="Geenafstand"/>
        <w:jc w:val="both"/>
      </w:pPr>
      <w:r>
        <w:t xml:space="preserve">Leo Bakker </w:t>
      </w:r>
      <w:r>
        <w:tab/>
      </w:r>
      <w:r>
        <w:tab/>
      </w:r>
      <w:r>
        <w:tab/>
        <w:t>(Kennisnet)</w:t>
      </w:r>
    </w:p>
    <w:p w14:paraId="7CFD2B03" w14:textId="77777777" w:rsidR="007E1284" w:rsidRDefault="007353DE" w:rsidP="009345E8">
      <w:pPr>
        <w:pStyle w:val="Geenafstand"/>
        <w:jc w:val="both"/>
      </w:pPr>
      <w:r>
        <w:t xml:space="preserve">Ludo Cuijpers </w:t>
      </w:r>
      <w:r w:rsidR="00802C8F">
        <w:tab/>
      </w:r>
      <w:r w:rsidR="00802C8F">
        <w:tab/>
      </w:r>
      <w:r w:rsidR="00802C8F">
        <w:tab/>
      </w:r>
      <w:r w:rsidR="002811C8">
        <w:t>(</w:t>
      </w:r>
      <w:r w:rsidR="00802C8F">
        <w:t>saMBO-ICT</w:t>
      </w:r>
      <w:r w:rsidR="002811C8">
        <w:t>)</w:t>
      </w:r>
    </w:p>
    <w:p w14:paraId="7CFD2B04" w14:textId="77777777" w:rsidR="00802C8F" w:rsidRDefault="00802C8F" w:rsidP="009345E8">
      <w:pPr>
        <w:pStyle w:val="Geenafstand"/>
        <w:jc w:val="both"/>
      </w:pPr>
      <w:r w:rsidRPr="00802C8F">
        <w:t xml:space="preserve">Robbin van den Dobbelsteen </w:t>
      </w:r>
      <w:r>
        <w:tab/>
        <w:t>(KZA)</w:t>
      </w:r>
    </w:p>
    <w:p w14:paraId="7CFD2B05" w14:textId="77777777" w:rsidR="007353DE" w:rsidRDefault="00802C8F" w:rsidP="009345E8">
      <w:pPr>
        <w:pStyle w:val="Geenafstand"/>
        <w:jc w:val="both"/>
      </w:pPr>
      <w:r w:rsidRPr="00802C8F">
        <w:t>Albert Hankel</w:t>
      </w:r>
      <w:r>
        <w:t xml:space="preserve"> </w:t>
      </w:r>
      <w:r>
        <w:tab/>
      </w:r>
      <w:r>
        <w:tab/>
      </w:r>
      <w:r>
        <w:tab/>
        <w:t>(SURF</w:t>
      </w:r>
      <w:r w:rsidRPr="00802C8F">
        <w:t>net</w:t>
      </w:r>
      <w:r>
        <w:t>)</w:t>
      </w:r>
    </w:p>
    <w:p w14:paraId="7CFD2B06" w14:textId="77777777" w:rsidR="00802C8F" w:rsidRDefault="00802C8F" w:rsidP="00802C8F">
      <w:pPr>
        <w:pStyle w:val="Geenafstand"/>
        <w:jc w:val="both"/>
      </w:pPr>
      <w:r>
        <w:t xml:space="preserve">Bart van den Heuvel </w:t>
      </w:r>
      <w:r>
        <w:tab/>
      </w:r>
      <w:r>
        <w:tab/>
        <w:t>(SURFibo)</w:t>
      </w:r>
      <w:r w:rsidRPr="00802C8F">
        <w:t xml:space="preserve"> </w:t>
      </w:r>
    </w:p>
    <w:p w14:paraId="7CFD2B07" w14:textId="77777777" w:rsidR="00802C8F" w:rsidRDefault="00802C8F" w:rsidP="00802C8F">
      <w:pPr>
        <w:pStyle w:val="Geenafstand"/>
        <w:jc w:val="both"/>
      </w:pPr>
      <w:r>
        <w:t>Frank van den Hurk</w:t>
      </w:r>
      <w:r>
        <w:tab/>
      </w:r>
      <w:r>
        <w:tab/>
        <w:t>(Quarantainenet BV)</w:t>
      </w:r>
    </w:p>
    <w:p w14:paraId="7CFD2B08" w14:textId="77777777" w:rsidR="00802C8F" w:rsidRPr="0068764A" w:rsidRDefault="00802C8F" w:rsidP="00802C8F">
      <w:pPr>
        <w:pStyle w:val="Geenafstand"/>
        <w:jc w:val="both"/>
        <w:rPr>
          <w:lang w:val="en-US"/>
        </w:rPr>
      </w:pPr>
      <w:r w:rsidRPr="0068764A">
        <w:rPr>
          <w:lang w:val="en-US"/>
        </w:rPr>
        <w:t>Alf Moens</w:t>
      </w:r>
      <w:r w:rsidRPr="0068764A">
        <w:rPr>
          <w:lang w:val="en-US"/>
        </w:rPr>
        <w:tab/>
      </w:r>
      <w:r w:rsidRPr="0068764A">
        <w:rPr>
          <w:lang w:val="en-US"/>
        </w:rPr>
        <w:tab/>
      </w:r>
      <w:r w:rsidRPr="0068764A">
        <w:rPr>
          <w:lang w:val="en-US"/>
        </w:rPr>
        <w:tab/>
        <w:t>(SURFnet)</w:t>
      </w:r>
    </w:p>
    <w:p w14:paraId="7CFD2B09" w14:textId="77777777" w:rsidR="009D0D6B" w:rsidRPr="0068764A" w:rsidRDefault="009D0D6B" w:rsidP="00802C8F">
      <w:pPr>
        <w:pStyle w:val="Geenafstand"/>
        <w:jc w:val="both"/>
        <w:rPr>
          <w:lang w:val="en-US"/>
        </w:rPr>
      </w:pPr>
      <w:r w:rsidRPr="0068764A">
        <w:rPr>
          <w:lang w:val="en-US"/>
        </w:rPr>
        <w:t>Lloyd Verheijen</w:t>
      </w:r>
      <w:r w:rsidRPr="0068764A">
        <w:rPr>
          <w:lang w:val="en-US"/>
        </w:rPr>
        <w:tab/>
      </w:r>
      <w:r w:rsidRPr="0068764A">
        <w:rPr>
          <w:lang w:val="en-US"/>
        </w:rPr>
        <w:tab/>
      </w:r>
      <w:r w:rsidRPr="0068764A">
        <w:rPr>
          <w:lang w:val="en-US"/>
        </w:rPr>
        <w:tab/>
        <w:t>(Routz group)</w:t>
      </w:r>
    </w:p>
    <w:p w14:paraId="7CFD2B0A" w14:textId="77777777" w:rsidR="00113BA4" w:rsidRPr="0068764A" w:rsidRDefault="00113BA4" w:rsidP="00802C8F">
      <w:pPr>
        <w:pStyle w:val="Geenafstand"/>
        <w:jc w:val="both"/>
        <w:rPr>
          <w:lang w:val="en-US"/>
        </w:rPr>
      </w:pPr>
      <w:r w:rsidRPr="0068764A">
        <w:rPr>
          <w:lang w:val="en-US"/>
        </w:rPr>
        <w:t>Jan Visser</w:t>
      </w:r>
      <w:r w:rsidRPr="0068764A">
        <w:rPr>
          <w:lang w:val="en-US"/>
        </w:rPr>
        <w:tab/>
      </w:r>
      <w:r w:rsidRPr="0068764A">
        <w:rPr>
          <w:lang w:val="en-US"/>
        </w:rPr>
        <w:tab/>
      </w:r>
      <w:r w:rsidRPr="0068764A">
        <w:rPr>
          <w:lang w:val="en-US"/>
        </w:rPr>
        <w:tab/>
        <w:t>(PricewaterhouseCoopers Advisory N.V)</w:t>
      </w:r>
    </w:p>
    <w:p w14:paraId="7CFD2B0B" w14:textId="77777777" w:rsidR="00802C8F" w:rsidRPr="0068764A" w:rsidRDefault="00802C8F" w:rsidP="00802C8F">
      <w:pPr>
        <w:pStyle w:val="Geenafstand"/>
        <w:jc w:val="both"/>
        <w:rPr>
          <w:lang w:val="en-US"/>
        </w:rPr>
      </w:pPr>
      <w:r w:rsidRPr="0068764A">
        <w:rPr>
          <w:lang w:val="en-US"/>
        </w:rPr>
        <w:t>Ralph Wagter</w:t>
      </w:r>
      <w:r w:rsidRPr="0068764A">
        <w:rPr>
          <w:lang w:val="en-US"/>
        </w:rPr>
        <w:tab/>
      </w:r>
      <w:r w:rsidRPr="0068764A">
        <w:rPr>
          <w:lang w:val="en-US"/>
        </w:rPr>
        <w:tab/>
      </w:r>
      <w:r w:rsidRPr="0068764A">
        <w:rPr>
          <w:lang w:val="en-US"/>
        </w:rPr>
        <w:tab/>
        <w:t>(M&amp;I/Partners)</w:t>
      </w:r>
    </w:p>
    <w:p w14:paraId="7CFD2B0C" w14:textId="77777777" w:rsidR="00802C8F" w:rsidRPr="0068764A" w:rsidRDefault="00802C8F" w:rsidP="009345E8">
      <w:pPr>
        <w:pStyle w:val="Geenafstand"/>
        <w:jc w:val="both"/>
        <w:rPr>
          <w:lang w:val="en-US"/>
        </w:rPr>
      </w:pPr>
    </w:p>
    <w:p w14:paraId="7CFD2B0D" w14:textId="77777777" w:rsidR="007353DE" w:rsidRPr="00614E3E" w:rsidRDefault="00802C8F" w:rsidP="009345E8">
      <w:pPr>
        <w:pStyle w:val="Geenafstand"/>
        <w:jc w:val="both"/>
      </w:pPr>
      <w:r>
        <w:t>April 2015</w:t>
      </w:r>
    </w:p>
    <w:p w14:paraId="7CFD2B0E" w14:textId="77777777" w:rsidR="00614E3E" w:rsidRDefault="00614E3E" w:rsidP="009345E8">
      <w:pPr>
        <w:pStyle w:val="Geenafstand"/>
        <w:jc w:val="both"/>
        <w:rPr>
          <w:b/>
        </w:rPr>
      </w:pPr>
    </w:p>
    <w:p w14:paraId="7CFD2B0F" w14:textId="77777777" w:rsidR="00510695" w:rsidRPr="00510695" w:rsidRDefault="00510695" w:rsidP="00510695">
      <w:pPr>
        <w:autoSpaceDE w:val="0"/>
        <w:autoSpaceDN w:val="0"/>
        <w:adjustRightInd w:val="0"/>
        <w:spacing w:after="0"/>
        <w:rPr>
          <w:rFonts w:asciiTheme="minorHAnsi" w:hAnsiTheme="minorHAnsi" w:cstheme="minorHAnsi"/>
          <w:b/>
          <w:color w:val="893BC3"/>
          <w:sz w:val="28"/>
          <w:szCs w:val="28"/>
        </w:rPr>
      </w:pPr>
      <w:r w:rsidRPr="00510695">
        <w:rPr>
          <w:rFonts w:asciiTheme="minorHAnsi" w:hAnsiTheme="minorHAnsi" w:cstheme="minorHAnsi"/>
          <w:b/>
          <w:color w:val="893BC3"/>
          <w:sz w:val="28"/>
          <w:szCs w:val="28"/>
        </w:rPr>
        <w:t>Sommige rechten voorbehouden</w:t>
      </w:r>
    </w:p>
    <w:p w14:paraId="7CFD2B10" w14:textId="77777777" w:rsidR="00510695" w:rsidRPr="00510695" w:rsidRDefault="00510695" w:rsidP="00510695">
      <w:pPr>
        <w:autoSpaceDE w:val="0"/>
        <w:autoSpaceDN w:val="0"/>
        <w:adjustRightInd w:val="0"/>
        <w:spacing w:after="0"/>
        <w:rPr>
          <w:rFonts w:asciiTheme="minorHAnsi" w:hAnsiTheme="minorHAnsi" w:cstheme="minorHAnsi"/>
        </w:rPr>
      </w:pPr>
      <w:r w:rsidRPr="00510695">
        <w:rPr>
          <w:rFonts w:asciiTheme="minorHAnsi" w:hAnsiTheme="minorHAnsi" w:cstheme="minorHAnsi"/>
        </w:rPr>
        <w:t>Hoewel aan de totstandkoming van deze uitgave de uiterste zorg is besteed, aanvaarden de auteur(s), redacteur(s) en uitgever van Kennisnet geen aansprakelijkheid voor eventuele fouten of onvolkomenheden.</w:t>
      </w:r>
    </w:p>
    <w:p w14:paraId="7CFD2B11" w14:textId="77777777" w:rsidR="00510695" w:rsidRPr="00510695" w:rsidRDefault="00510695" w:rsidP="00510695">
      <w:pPr>
        <w:autoSpaceDE w:val="0"/>
        <w:autoSpaceDN w:val="0"/>
        <w:adjustRightInd w:val="0"/>
        <w:spacing w:after="0"/>
        <w:rPr>
          <w:rFonts w:asciiTheme="minorHAnsi" w:hAnsiTheme="minorHAnsi" w:cstheme="minorHAnsi"/>
        </w:rPr>
      </w:pPr>
    </w:p>
    <w:p w14:paraId="7CFD2B12" w14:textId="77777777" w:rsidR="00510695" w:rsidRPr="00510695" w:rsidRDefault="00510695" w:rsidP="00510695">
      <w:pPr>
        <w:autoSpaceDE w:val="0"/>
        <w:autoSpaceDN w:val="0"/>
        <w:adjustRightInd w:val="0"/>
        <w:spacing w:after="0"/>
        <w:rPr>
          <w:rFonts w:asciiTheme="minorHAnsi" w:hAnsiTheme="minorHAnsi" w:cstheme="minorHAnsi"/>
          <w:b/>
          <w:color w:val="1728A9"/>
        </w:rPr>
      </w:pPr>
      <w:r w:rsidRPr="00510695">
        <w:rPr>
          <w:rFonts w:asciiTheme="minorHAnsi" w:hAnsiTheme="minorHAnsi" w:cstheme="minorHAnsi"/>
          <w:b/>
          <w:color w:val="1728A9"/>
        </w:rPr>
        <w:t>Creative commons</w:t>
      </w:r>
    </w:p>
    <w:p w14:paraId="7CFD2B13" w14:textId="77777777" w:rsidR="00510695" w:rsidRPr="00510695" w:rsidRDefault="00276A2E" w:rsidP="00510695">
      <w:pPr>
        <w:autoSpaceDE w:val="0"/>
        <w:autoSpaceDN w:val="0"/>
        <w:adjustRightInd w:val="0"/>
        <w:spacing w:after="0"/>
        <w:rPr>
          <w:rFonts w:asciiTheme="minorHAnsi" w:hAnsiTheme="minorHAnsi" w:cstheme="minorHAnsi"/>
        </w:rPr>
      </w:pPr>
      <w:r w:rsidRPr="00391A4F">
        <w:rPr>
          <w:rFonts w:ascii="Times New Roman" w:eastAsia="Times New Roman" w:hAnsi="Times New Roman"/>
          <w:noProof/>
          <w:color w:val="0000FF"/>
          <w:sz w:val="24"/>
          <w:szCs w:val="24"/>
          <w:lang w:eastAsia="nl-NL"/>
        </w:rPr>
        <w:drawing>
          <wp:anchor distT="0" distB="0" distL="114300" distR="114300" simplePos="0" relativeHeight="251666432" behindDoc="1" locked="0" layoutInCell="1" allowOverlap="1" wp14:anchorId="7CFD2F0D" wp14:editId="7CFD2F0E">
            <wp:simplePos x="0" y="0"/>
            <wp:positionH relativeFrom="column">
              <wp:posOffset>1842770</wp:posOffset>
            </wp:positionH>
            <wp:positionV relativeFrom="paragraph">
              <wp:posOffset>27305</wp:posOffset>
            </wp:positionV>
            <wp:extent cx="1162050" cy="275590"/>
            <wp:effectExtent l="0" t="0" r="0" b="0"/>
            <wp:wrapTight wrapText="bothSides">
              <wp:wrapPolygon edited="0">
                <wp:start x="0" y="0"/>
                <wp:lineTo x="0" y="19410"/>
                <wp:lineTo x="21246" y="19410"/>
                <wp:lineTo x="21246" y="0"/>
                <wp:lineTo x="0" y="0"/>
              </wp:wrapPolygon>
            </wp:wrapTight>
            <wp:docPr id="1" name="Afbeelding 1" descr="http://t0.gstatic.com/images?q=tbn:ANd9GcQmu55qef3plag8_MzOyQ9XMTXUfYn3iS2An-azZ4RtBkMVzpXUR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mu55qef3plag8_MzOyQ9XMTXUfYn3iS2An-azZ4RtBkMVzpXURA">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10695" w:rsidRPr="00510695">
        <w:rPr>
          <w:rFonts w:asciiTheme="minorHAnsi" w:hAnsiTheme="minorHAnsi" w:cstheme="minorHAnsi"/>
        </w:rPr>
        <w:t>Naamsvermelding 3.0 Nederland</w:t>
      </w:r>
    </w:p>
    <w:p w14:paraId="7CFD2B14" w14:textId="77777777" w:rsidR="00510695" w:rsidRPr="00510695" w:rsidRDefault="00510695" w:rsidP="00510695">
      <w:pPr>
        <w:autoSpaceDE w:val="0"/>
        <w:autoSpaceDN w:val="0"/>
        <w:adjustRightInd w:val="0"/>
        <w:spacing w:after="0"/>
        <w:rPr>
          <w:rFonts w:asciiTheme="minorHAnsi" w:hAnsiTheme="minorHAnsi" w:cstheme="minorHAnsi"/>
        </w:rPr>
      </w:pPr>
      <w:r w:rsidRPr="00510695">
        <w:rPr>
          <w:rFonts w:asciiTheme="minorHAnsi" w:hAnsiTheme="minorHAnsi" w:cstheme="minorHAnsi"/>
        </w:rPr>
        <w:t>(CC BY 3.0)</w:t>
      </w:r>
      <w:r w:rsidR="00276A2E" w:rsidRPr="00276A2E">
        <w:rPr>
          <w:rFonts w:ascii="Times New Roman" w:eastAsia="Times New Roman" w:hAnsi="Times New Roman"/>
          <w:noProof/>
          <w:color w:val="0000FF"/>
          <w:sz w:val="24"/>
          <w:szCs w:val="24"/>
          <w:lang w:eastAsia="nl-NL"/>
        </w:rPr>
        <w:t xml:space="preserve"> </w:t>
      </w:r>
    </w:p>
    <w:p w14:paraId="7CFD2B15" w14:textId="77777777" w:rsidR="00510695" w:rsidRPr="00510695" w:rsidRDefault="00510695" w:rsidP="00510695">
      <w:pPr>
        <w:autoSpaceDE w:val="0"/>
        <w:autoSpaceDN w:val="0"/>
        <w:adjustRightInd w:val="0"/>
        <w:spacing w:after="0"/>
        <w:rPr>
          <w:rFonts w:asciiTheme="minorHAnsi" w:hAnsiTheme="minorHAnsi" w:cstheme="minorHAnsi"/>
        </w:rPr>
      </w:pPr>
    </w:p>
    <w:p w14:paraId="7CFD2B16" w14:textId="77777777" w:rsidR="00510695" w:rsidRPr="00510695" w:rsidRDefault="00510695" w:rsidP="00510695">
      <w:pPr>
        <w:autoSpaceDE w:val="0"/>
        <w:autoSpaceDN w:val="0"/>
        <w:adjustRightInd w:val="0"/>
        <w:spacing w:after="0"/>
        <w:rPr>
          <w:rFonts w:asciiTheme="minorHAnsi" w:hAnsiTheme="minorHAnsi" w:cstheme="minorHAnsi"/>
          <w:b/>
          <w:color w:val="1728A9"/>
        </w:rPr>
      </w:pPr>
      <w:r w:rsidRPr="00510695">
        <w:rPr>
          <w:rFonts w:asciiTheme="minorHAnsi" w:hAnsiTheme="minorHAnsi" w:cstheme="minorHAnsi"/>
          <w:b/>
          <w:color w:val="1728A9"/>
        </w:rPr>
        <w:t>De gebruiker mag:</w:t>
      </w:r>
    </w:p>
    <w:p w14:paraId="7CFD2B17" w14:textId="77777777" w:rsidR="00510695" w:rsidRPr="00510695" w:rsidRDefault="00510695" w:rsidP="00510695">
      <w:pPr>
        <w:widowControl w:val="0"/>
        <w:numPr>
          <w:ilvl w:val="0"/>
          <w:numId w:val="11"/>
        </w:numPr>
        <w:autoSpaceDE w:val="0"/>
        <w:autoSpaceDN w:val="0"/>
        <w:adjustRightInd w:val="0"/>
        <w:spacing w:after="0"/>
        <w:ind w:left="567" w:hanging="425"/>
        <w:contextualSpacing w:val="0"/>
        <w:rPr>
          <w:rFonts w:asciiTheme="minorHAnsi" w:eastAsiaTheme="minorHAnsi" w:hAnsiTheme="minorHAnsi" w:cstheme="minorHAnsi"/>
        </w:rPr>
      </w:pPr>
      <w:r w:rsidRPr="00510695">
        <w:rPr>
          <w:rFonts w:asciiTheme="minorHAnsi" w:eastAsiaTheme="minorHAnsi" w:hAnsiTheme="minorHAnsi" w:cstheme="minorHAnsi"/>
        </w:rPr>
        <w:t>Het werk kopiëren, verspreiden en doorgeven</w:t>
      </w:r>
    </w:p>
    <w:p w14:paraId="7CFD2B18" w14:textId="77777777" w:rsidR="00510695" w:rsidRPr="00510695" w:rsidRDefault="00510695" w:rsidP="00510695">
      <w:pPr>
        <w:widowControl w:val="0"/>
        <w:numPr>
          <w:ilvl w:val="0"/>
          <w:numId w:val="11"/>
        </w:numPr>
        <w:autoSpaceDE w:val="0"/>
        <w:autoSpaceDN w:val="0"/>
        <w:adjustRightInd w:val="0"/>
        <w:spacing w:after="0"/>
        <w:ind w:left="567" w:hanging="425"/>
        <w:contextualSpacing w:val="0"/>
        <w:rPr>
          <w:rFonts w:asciiTheme="minorHAnsi" w:eastAsiaTheme="minorHAnsi" w:hAnsiTheme="minorHAnsi" w:cstheme="minorHAnsi"/>
        </w:rPr>
      </w:pPr>
      <w:r w:rsidRPr="00510695">
        <w:rPr>
          <w:rFonts w:asciiTheme="minorHAnsi" w:eastAsiaTheme="minorHAnsi" w:hAnsiTheme="minorHAnsi" w:cstheme="minorHAnsi"/>
        </w:rPr>
        <w:t>Remixen – afgeleide werken maken</w:t>
      </w:r>
    </w:p>
    <w:p w14:paraId="7CFD2B19" w14:textId="77777777" w:rsidR="00510695" w:rsidRPr="00510695" w:rsidRDefault="00510695" w:rsidP="00510695">
      <w:pPr>
        <w:widowControl w:val="0"/>
        <w:autoSpaceDE w:val="0"/>
        <w:autoSpaceDN w:val="0"/>
        <w:adjustRightInd w:val="0"/>
        <w:spacing w:after="0"/>
        <w:ind w:left="567"/>
        <w:contextualSpacing w:val="0"/>
        <w:rPr>
          <w:rFonts w:asciiTheme="minorHAnsi" w:eastAsiaTheme="minorHAnsi" w:hAnsiTheme="minorHAnsi" w:cstheme="minorHAnsi"/>
        </w:rPr>
      </w:pPr>
    </w:p>
    <w:p w14:paraId="7CFD2B1A" w14:textId="77777777" w:rsidR="00510695" w:rsidRPr="00510695" w:rsidRDefault="00510695" w:rsidP="00510695">
      <w:pPr>
        <w:autoSpaceDE w:val="0"/>
        <w:autoSpaceDN w:val="0"/>
        <w:adjustRightInd w:val="0"/>
        <w:spacing w:after="0"/>
        <w:rPr>
          <w:rFonts w:asciiTheme="minorHAnsi" w:hAnsiTheme="minorHAnsi" w:cstheme="minorHAnsi"/>
          <w:b/>
          <w:color w:val="1728A9"/>
        </w:rPr>
      </w:pPr>
      <w:r w:rsidRPr="00510695">
        <w:rPr>
          <w:rFonts w:asciiTheme="minorHAnsi" w:hAnsiTheme="minorHAnsi" w:cstheme="minorHAnsi"/>
          <w:b/>
          <w:color w:val="1728A9"/>
        </w:rPr>
        <w:t>Onder de volgende voorwaarde:</w:t>
      </w:r>
    </w:p>
    <w:p w14:paraId="7CFD2B1B" w14:textId="77777777" w:rsidR="00B1219B" w:rsidRDefault="00B1219B" w:rsidP="00B1219B">
      <w:pPr>
        <w:pStyle w:val="Lijstalinea"/>
        <w:numPr>
          <w:ilvl w:val="0"/>
          <w:numId w:val="11"/>
        </w:numPr>
        <w:tabs>
          <w:tab w:val="left" w:pos="567"/>
        </w:tabs>
        <w:autoSpaceDE w:val="0"/>
        <w:autoSpaceDN w:val="0"/>
        <w:adjustRightInd w:val="0"/>
        <w:ind w:left="567" w:hanging="425"/>
        <w:rPr>
          <w:rFonts w:cstheme="minorHAnsi"/>
          <w:sz w:val="20"/>
          <w:szCs w:val="20"/>
        </w:rPr>
      </w:pPr>
      <w:r>
        <w:rPr>
          <w:rFonts w:cstheme="minorHAnsi"/>
          <w:sz w:val="20"/>
          <w:szCs w:val="20"/>
        </w:rPr>
        <w:t>Naamsvermelding – De gebruiker dient bij het werk de naam van Kennisnet te vermelden (maar niet zodanig dat de indruk gewekt wordt dat zij daarmee instemt met uw werk of uw gebruik van het werk).</w:t>
      </w:r>
    </w:p>
    <w:p w14:paraId="7CFD2B1C" w14:textId="77777777" w:rsidR="007E1284" w:rsidRDefault="007E1284">
      <w:pPr>
        <w:spacing w:after="0"/>
        <w:contextualSpacing w:val="0"/>
        <w:rPr>
          <w:b/>
        </w:rPr>
      </w:pPr>
      <w:r>
        <w:rPr>
          <w:b/>
        </w:rPr>
        <w:br w:type="page"/>
      </w:r>
    </w:p>
    <w:p w14:paraId="7CFD2B1D" w14:textId="77777777" w:rsidR="00480BF7" w:rsidRDefault="00480BF7" w:rsidP="009345E8">
      <w:pPr>
        <w:pStyle w:val="Geenafstand"/>
        <w:jc w:val="both"/>
        <w:rPr>
          <w:b/>
        </w:rPr>
      </w:pPr>
    </w:p>
    <w:sdt>
      <w:sdtPr>
        <w:rPr>
          <w:rFonts w:ascii="Calibri" w:eastAsia="Calibri" w:hAnsi="Calibri" w:cs="Times New Roman"/>
          <w:b w:val="0"/>
          <w:bCs w:val="0"/>
          <w:color w:val="auto"/>
          <w:sz w:val="20"/>
          <w:szCs w:val="20"/>
          <w:lang w:eastAsia="en-US"/>
        </w:rPr>
        <w:id w:val="-593014551"/>
        <w:docPartObj>
          <w:docPartGallery w:val="Table of Contents"/>
          <w:docPartUnique/>
        </w:docPartObj>
      </w:sdtPr>
      <w:sdtEndPr/>
      <w:sdtContent>
        <w:p w14:paraId="7CFD2B1E" w14:textId="77777777" w:rsidR="006F39AB" w:rsidRPr="00B3078B" w:rsidRDefault="006F39AB" w:rsidP="009345E8">
          <w:pPr>
            <w:pStyle w:val="Kopvaninhoudsopgave"/>
            <w:jc w:val="both"/>
            <w:rPr>
              <w:rFonts w:ascii="Calibri" w:hAnsi="Calibri"/>
              <w:color w:val="1728A9"/>
            </w:rPr>
          </w:pPr>
          <w:r w:rsidRPr="00B3078B">
            <w:rPr>
              <w:rFonts w:ascii="Calibri" w:hAnsi="Calibri"/>
              <w:color w:val="1728A9"/>
            </w:rPr>
            <w:t>Inhoudsopgave</w:t>
          </w:r>
        </w:p>
        <w:p w14:paraId="7CFD2B1F" w14:textId="77777777" w:rsidR="001038E1" w:rsidRDefault="006F39AB">
          <w:pPr>
            <w:pStyle w:val="Inhopg1"/>
            <w:rPr>
              <w:rFonts w:asciiTheme="minorHAnsi" w:eastAsiaTheme="minorEastAsia" w:hAnsiTheme="minorHAnsi" w:cstheme="minorBidi"/>
              <w:noProof/>
              <w:sz w:val="22"/>
              <w:szCs w:val="22"/>
              <w:lang w:eastAsia="nl-NL"/>
            </w:rPr>
          </w:pPr>
          <w:r w:rsidRPr="00235204">
            <w:fldChar w:fldCharType="begin"/>
          </w:r>
          <w:r w:rsidRPr="00235204">
            <w:instrText xml:space="preserve"> TOC \o "1-3" \h \z \u </w:instrText>
          </w:r>
          <w:r w:rsidRPr="00235204">
            <w:fldChar w:fldCharType="separate"/>
          </w:r>
          <w:hyperlink w:anchor="_Toc456617968" w:history="1">
            <w:r w:rsidR="001038E1" w:rsidRPr="000600D5">
              <w:rPr>
                <w:rStyle w:val="Hyperlink"/>
                <w:noProof/>
              </w:rPr>
              <w:t>Verantwoording</w:t>
            </w:r>
            <w:r w:rsidR="001038E1">
              <w:rPr>
                <w:noProof/>
                <w:webHidden/>
              </w:rPr>
              <w:tab/>
            </w:r>
            <w:r w:rsidR="001038E1">
              <w:rPr>
                <w:noProof/>
                <w:webHidden/>
              </w:rPr>
              <w:fldChar w:fldCharType="begin"/>
            </w:r>
            <w:r w:rsidR="001038E1">
              <w:rPr>
                <w:noProof/>
                <w:webHidden/>
              </w:rPr>
              <w:instrText xml:space="preserve"> PAGEREF _Toc456617968 \h </w:instrText>
            </w:r>
            <w:r w:rsidR="001038E1">
              <w:rPr>
                <w:noProof/>
                <w:webHidden/>
              </w:rPr>
            </w:r>
            <w:r w:rsidR="001038E1">
              <w:rPr>
                <w:noProof/>
                <w:webHidden/>
              </w:rPr>
              <w:fldChar w:fldCharType="separate"/>
            </w:r>
            <w:r w:rsidR="001038E1">
              <w:rPr>
                <w:noProof/>
                <w:webHidden/>
              </w:rPr>
              <w:t>2</w:t>
            </w:r>
            <w:r w:rsidR="001038E1">
              <w:rPr>
                <w:noProof/>
                <w:webHidden/>
              </w:rPr>
              <w:fldChar w:fldCharType="end"/>
            </w:r>
          </w:hyperlink>
        </w:p>
        <w:p w14:paraId="7CFD2B20" w14:textId="77777777" w:rsidR="001038E1" w:rsidRDefault="00986168">
          <w:pPr>
            <w:pStyle w:val="Inhopg1"/>
            <w:rPr>
              <w:rFonts w:asciiTheme="minorHAnsi" w:eastAsiaTheme="minorEastAsia" w:hAnsiTheme="minorHAnsi" w:cstheme="minorBidi"/>
              <w:noProof/>
              <w:sz w:val="22"/>
              <w:szCs w:val="22"/>
              <w:lang w:eastAsia="nl-NL"/>
            </w:rPr>
          </w:pPr>
          <w:hyperlink w:anchor="_Toc456617969" w:history="1">
            <w:r w:rsidR="001038E1" w:rsidRPr="000600D5">
              <w:rPr>
                <w:rStyle w:val="Hyperlink"/>
                <w:noProof/>
              </w:rPr>
              <w:t>1.</w:t>
            </w:r>
            <w:r w:rsidR="001038E1">
              <w:rPr>
                <w:rFonts w:asciiTheme="minorHAnsi" w:eastAsiaTheme="minorEastAsia" w:hAnsiTheme="minorHAnsi" w:cstheme="minorBidi"/>
                <w:noProof/>
                <w:sz w:val="22"/>
                <w:szCs w:val="22"/>
                <w:lang w:eastAsia="nl-NL"/>
              </w:rPr>
              <w:tab/>
            </w:r>
            <w:r w:rsidR="001038E1" w:rsidRPr="000600D5">
              <w:rPr>
                <w:rStyle w:val="Hyperlink"/>
                <w:noProof/>
              </w:rPr>
              <w:t>Inleiding</w:t>
            </w:r>
            <w:r w:rsidR="001038E1">
              <w:rPr>
                <w:noProof/>
                <w:webHidden/>
              </w:rPr>
              <w:tab/>
            </w:r>
            <w:r w:rsidR="001038E1">
              <w:rPr>
                <w:noProof/>
                <w:webHidden/>
              </w:rPr>
              <w:fldChar w:fldCharType="begin"/>
            </w:r>
            <w:r w:rsidR="001038E1">
              <w:rPr>
                <w:noProof/>
                <w:webHidden/>
              </w:rPr>
              <w:instrText xml:space="preserve"> PAGEREF _Toc456617969 \h </w:instrText>
            </w:r>
            <w:r w:rsidR="001038E1">
              <w:rPr>
                <w:noProof/>
                <w:webHidden/>
              </w:rPr>
            </w:r>
            <w:r w:rsidR="001038E1">
              <w:rPr>
                <w:noProof/>
                <w:webHidden/>
              </w:rPr>
              <w:fldChar w:fldCharType="separate"/>
            </w:r>
            <w:r w:rsidR="001038E1">
              <w:rPr>
                <w:noProof/>
                <w:webHidden/>
              </w:rPr>
              <w:t>4</w:t>
            </w:r>
            <w:r w:rsidR="001038E1">
              <w:rPr>
                <w:noProof/>
                <w:webHidden/>
              </w:rPr>
              <w:fldChar w:fldCharType="end"/>
            </w:r>
          </w:hyperlink>
        </w:p>
        <w:p w14:paraId="7CFD2B21" w14:textId="77777777" w:rsidR="001038E1" w:rsidRDefault="00986168">
          <w:pPr>
            <w:pStyle w:val="Inhopg2"/>
            <w:rPr>
              <w:rFonts w:asciiTheme="minorHAnsi" w:eastAsiaTheme="minorEastAsia" w:hAnsiTheme="minorHAnsi" w:cstheme="minorBidi"/>
              <w:noProof/>
              <w:sz w:val="22"/>
              <w:szCs w:val="22"/>
              <w:lang w:eastAsia="nl-NL"/>
            </w:rPr>
          </w:pPr>
          <w:hyperlink w:anchor="_Toc456617970" w:history="1">
            <w:r w:rsidR="001038E1" w:rsidRPr="000600D5">
              <w:rPr>
                <w:rStyle w:val="Hyperlink"/>
                <w:noProof/>
              </w:rPr>
              <w:t>1.1</w:t>
            </w:r>
            <w:r w:rsidR="001038E1">
              <w:rPr>
                <w:rFonts w:asciiTheme="minorHAnsi" w:eastAsiaTheme="minorEastAsia" w:hAnsiTheme="minorHAnsi" w:cstheme="minorBidi"/>
                <w:noProof/>
                <w:sz w:val="22"/>
                <w:szCs w:val="22"/>
                <w:lang w:eastAsia="nl-NL"/>
              </w:rPr>
              <w:tab/>
            </w:r>
            <w:r w:rsidR="001038E1" w:rsidRPr="000600D5">
              <w:rPr>
                <w:rStyle w:val="Hyperlink"/>
                <w:noProof/>
              </w:rPr>
              <w:t>Keuze uit 2 mogelijkheden</w:t>
            </w:r>
            <w:r w:rsidR="001038E1">
              <w:rPr>
                <w:noProof/>
                <w:webHidden/>
              </w:rPr>
              <w:tab/>
            </w:r>
            <w:r w:rsidR="001038E1">
              <w:rPr>
                <w:noProof/>
                <w:webHidden/>
              </w:rPr>
              <w:fldChar w:fldCharType="begin"/>
            </w:r>
            <w:r w:rsidR="001038E1">
              <w:rPr>
                <w:noProof/>
                <w:webHidden/>
              </w:rPr>
              <w:instrText xml:space="preserve"> PAGEREF _Toc456617970 \h </w:instrText>
            </w:r>
            <w:r w:rsidR="001038E1">
              <w:rPr>
                <w:noProof/>
                <w:webHidden/>
              </w:rPr>
            </w:r>
            <w:r w:rsidR="001038E1">
              <w:rPr>
                <w:noProof/>
                <w:webHidden/>
              </w:rPr>
              <w:fldChar w:fldCharType="separate"/>
            </w:r>
            <w:r w:rsidR="001038E1">
              <w:rPr>
                <w:noProof/>
                <w:webHidden/>
              </w:rPr>
              <w:t>4</w:t>
            </w:r>
            <w:r w:rsidR="001038E1">
              <w:rPr>
                <w:noProof/>
                <w:webHidden/>
              </w:rPr>
              <w:fldChar w:fldCharType="end"/>
            </w:r>
          </w:hyperlink>
        </w:p>
        <w:p w14:paraId="7CFD2B22" w14:textId="77777777" w:rsidR="001038E1" w:rsidRDefault="00986168">
          <w:pPr>
            <w:pStyle w:val="Inhopg2"/>
            <w:rPr>
              <w:rFonts w:asciiTheme="minorHAnsi" w:eastAsiaTheme="minorEastAsia" w:hAnsiTheme="minorHAnsi" w:cstheme="minorBidi"/>
              <w:noProof/>
              <w:sz w:val="22"/>
              <w:szCs w:val="22"/>
              <w:lang w:eastAsia="nl-NL"/>
            </w:rPr>
          </w:pPr>
          <w:hyperlink w:anchor="_Toc456617971" w:history="1">
            <w:r w:rsidR="001038E1" w:rsidRPr="000600D5">
              <w:rPr>
                <w:rStyle w:val="Hyperlink"/>
                <w:noProof/>
              </w:rPr>
              <w:t>1.2</w:t>
            </w:r>
            <w:r w:rsidR="001038E1">
              <w:rPr>
                <w:rFonts w:asciiTheme="minorHAnsi" w:eastAsiaTheme="minorEastAsia" w:hAnsiTheme="minorHAnsi" w:cstheme="minorBidi"/>
                <w:noProof/>
                <w:sz w:val="22"/>
                <w:szCs w:val="22"/>
                <w:lang w:eastAsia="nl-NL"/>
              </w:rPr>
              <w:tab/>
            </w:r>
            <w:r w:rsidR="001038E1" w:rsidRPr="000600D5">
              <w:rPr>
                <w:rStyle w:val="Hyperlink"/>
                <w:noProof/>
              </w:rPr>
              <w:t>Model cybersecurity</w:t>
            </w:r>
            <w:r w:rsidR="001038E1">
              <w:rPr>
                <w:noProof/>
                <w:webHidden/>
              </w:rPr>
              <w:tab/>
            </w:r>
            <w:r w:rsidR="001038E1">
              <w:rPr>
                <w:noProof/>
                <w:webHidden/>
              </w:rPr>
              <w:fldChar w:fldCharType="begin"/>
            </w:r>
            <w:r w:rsidR="001038E1">
              <w:rPr>
                <w:noProof/>
                <w:webHidden/>
              </w:rPr>
              <w:instrText xml:space="preserve"> PAGEREF _Toc456617971 \h </w:instrText>
            </w:r>
            <w:r w:rsidR="001038E1">
              <w:rPr>
                <w:noProof/>
                <w:webHidden/>
              </w:rPr>
            </w:r>
            <w:r w:rsidR="001038E1">
              <w:rPr>
                <w:noProof/>
                <w:webHidden/>
              </w:rPr>
              <w:fldChar w:fldCharType="separate"/>
            </w:r>
            <w:r w:rsidR="001038E1">
              <w:rPr>
                <w:noProof/>
                <w:webHidden/>
              </w:rPr>
              <w:t>4</w:t>
            </w:r>
            <w:r w:rsidR="001038E1">
              <w:rPr>
                <w:noProof/>
                <w:webHidden/>
              </w:rPr>
              <w:fldChar w:fldCharType="end"/>
            </w:r>
          </w:hyperlink>
        </w:p>
        <w:p w14:paraId="7CFD2B23" w14:textId="77777777" w:rsidR="001038E1" w:rsidRDefault="00986168">
          <w:pPr>
            <w:pStyle w:val="Inhopg2"/>
            <w:rPr>
              <w:rFonts w:asciiTheme="minorHAnsi" w:eastAsiaTheme="minorEastAsia" w:hAnsiTheme="minorHAnsi" w:cstheme="minorBidi"/>
              <w:noProof/>
              <w:sz w:val="22"/>
              <w:szCs w:val="22"/>
              <w:lang w:eastAsia="nl-NL"/>
            </w:rPr>
          </w:pPr>
          <w:hyperlink w:anchor="_Toc456617972" w:history="1">
            <w:r w:rsidR="001038E1" w:rsidRPr="000600D5">
              <w:rPr>
                <w:rStyle w:val="Hyperlink"/>
                <w:noProof/>
              </w:rPr>
              <w:t>1.3</w:t>
            </w:r>
            <w:r w:rsidR="001038E1">
              <w:rPr>
                <w:rFonts w:asciiTheme="minorHAnsi" w:eastAsiaTheme="minorEastAsia" w:hAnsiTheme="minorHAnsi" w:cstheme="minorBidi"/>
                <w:noProof/>
                <w:sz w:val="22"/>
                <w:szCs w:val="22"/>
                <w:lang w:eastAsia="nl-NL"/>
              </w:rPr>
              <w:tab/>
            </w:r>
            <w:r w:rsidR="001038E1" w:rsidRPr="000600D5">
              <w:rPr>
                <w:rStyle w:val="Hyperlink"/>
                <w:noProof/>
              </w:rPr>
              <w:t>Aanvullende informatie</w:t>
            </w:r>
            <w:r w:rsidR="001038E1">
              <w:rPr>
                <w:noProof/>
                <w:webHidden/>
              </w:rPr>
              <w:tab/>
            </w:r>
            <w:r w:rsidR="001038E1">
              <w:rPr>
                <w:noProof/>
                <w:webHidden/>
              </w:rPr>
              <w:fldChar w:fldCharType="begin"/>
            </w:r>
            <w:r w:rsidR="001038E1">
              <w:rPr>
                <w:noProof/>
                <w:webHidden/>
              </w:rPr>
              <w:instrText xml:space="preserve"> PAGEREF _Toc456617972 \h </w:instrText>
            </w:r>
            <w:r w:rsidR="001038E1">
              <w:rPr>
                <w:noProof/>
                <w:webHidden/>
              </w:rPr>
            </w:r>
            <w:r w:rsidR="001038E1">
              <w:rPr>
                <w:noProof/>
                <w:webHidden/>
              </w:rPr>
              <w:fldChar w:fldCharType="separate"/>
            </w:r>
            <w:r w:rsidR="001038E1">
              <w:rPr>
                <w:noProof/>
                <w:webHidden/>
              </w:rPr>
              <w:t>5</w:t>
            </w:r>
            <w:r w:rsidR="001038E1">
              <w:rPr>
                <w:noProof/>
                <w:webHidden/>
              </w:rPr>
              <w:fldChar w:fldCharType="end"/>
            </w:r>
          </w:hyperlink>
        </w:p>
        <w:p w14:paraId="7CFD2B24" w14:textId="77777777" w:rsidR="001038E1" w:rsidRDefault="00986168">
          <w:pPr>
            <w:pStyle w:val="Inhopg1"/>
            <w:rPr>
              <w:rFonts w:asciiTheme="minorHAnsi" w:eastAsiaTheme="minorEastAsia" w:hAnsiTheme="minorHAnsi" w:cstheme="minorBidi"/>
              <w:noProof/>
              <w:sz w:val="22"/>
              <w:szCs w:val="22"/>
              <w:lang w:eastAsia="nl-NL"/>
            </w:rPr>
          </w:pPr>
          <w:hyperlink w:anchor="_Toc456617973" w:history="1">
            <w:r w:rsidR="001038E1" w:rsidRPr="000600D5">
              <w:rPr>
                <w:rStyle w:val="Hyperlink"/>
                <w:noProof/>
              </w:rPr>
              <w:t>2.</w:t>
            </w:r>
            <w:r w:rsidR="001038E1">
              <w:rPr>
                <w:rFonts w:asciiTheme="minorHAnsi" w:eastAsiaTheme="minorEastAsia" w:hAnsiTheme="minorHAnsi" w:cstheme="minorBidi"/>
                <w:noProof/>
                <w:sz w:val="22"/>
                <w:szCs w:val="22"/>
                <w:lang w:eastAsia="nl-NL"/>
              </w:rPr>
              <w:tab/>
            </w:r>
            <w:r w:rsidR="001038E1" w:rsidRPr="000600D5">
              <w:rPr>
                <w:rStyle w:val="Hyperlink"/>
                <w:noProof/>
              </w:rPr>
              <w:t>APK keuring technische omgeving (TEST 1)</w:t>
            </w:r>
            <w:r w:rsidR="001038E1">
              <w:rPr>
                <w:noProof/>
                <w:webHidden/>
              </w:rPr>
              <w:tab/>
            </w:r>
            <w:r w:rsidR="001038E1">
              <w:rPr>
                <w:noProof/>
                <w:webHidden/>
              </w:rPr>
              <w:fldChar w:fldCharType="begin"/>
            </w:r>
            <w:r w:rsidR="001038E1">
              <w:rPr>
                <w:noProof/>
                <w:webHidden/>
              </w:rPr>
              <w:instrText xml:space="preserve"> PAGEREF _Toc456617973 \h </w:instrText>
            </w:r>
            <w:r w:rsidR="001038E1">
              <w:rPr>
                <w:noProof/>
                <w:webHidden/>
              </w:rPr>
            </w:r>
            <w:r w:rsidR="001038E1">
              <w:rPr>
                <w:noProof/>
                <w:webHidden/>
              </w:rPr>
              <w:fldChar w:fldCharType="separate"/>
            </w:r>
            <w:r w:rsidR="001038E1">
              <w:rPr>
                <w:noProof/>
                <w:webHidden/>
              </w:rPr>
              <w:t>6</w:t>
            </w:r>
            <w:r w:rsidR="001038E1">
              <w:rPr>
                <w:noProof/>
                <w:webHidden/>
              </w:rPr>
              <w:fldChar w:fldCharType="end"/>
            </w:r>
          </w:hyperlink>
        </w:p>
        <w:p w14:paraId="7CFD2B25" w14:textId="77777777" w:rsidR="001038E1" w:rsidRDefault="00986168">
          <w:pPr>
            <w:pStyle w:val="Inhopg2"/>
            <w:rPr>
              <w:rFonts w:asciiTheme="minorHAnsi" w:eastAsiaTheme="minorEastAsia" w:hAnsiTheme="minorHAnsi" w:cstheme="minorBidi"/>
              <w:noProof/>
              <w:sz w:val="22"/>
              <w:szCs w:val="22"/>
              <w:lang w:eastAsia="nl-NL"/>
            </w:rPr>
          </w:pPr>
          <w:hyperlink w:anchor="_Toc456617974" w:history="1">
            <w:r w:rsidR="001038E1" w:rsidRPr="000600D5">
              <w:rPr>
                <w:rStyle w:val="Hyperlink"/>
                <w:noProof/>
              </w:rPr>
              <w:t>2.1</w:t>
            </w:r>
            <w:r w:rsidR="001038E1">
              <w:rPr>
                <w:rFonts w:asciiTheme="minorHAnsi" w:eastAsiaTheme="minorEastAsia" w:hAnsiTheme="minorHAnsi" w:cstheme="minorBidi"/>
                <w:noProof/>
                <w:sz w:val="22"/>
                <w:szCs w:val="22"/>
                <w:lang w:eastAsia="nl-NL"/>
              </w:rPr>
              <w:tab/>
            </w:r>
            <w:r w:rsidR="001038E1" w:rsidRPr="000600D5">
              <w:rPr>
                <w:rStyle w:val="Hyperlink"/>
                <w:noProof/>
              </w:rPr>
              <w:t>Algemeen (overlap met toetsingskader mbo)</w:t>
            </w:r>
            <w:r w:rsidR="001038E1">
              <w:rPr>
                <w:noProof/>
                <w:webHidden/>
              </w:rPr>
              <w:tab/>
            </w:r>
            <w:r w:rsidR="001038E1">
              <w:rPr>
                <w:noProof/>
                <w:webHidden/>
              </w:rPr>
              <w:fldChar w:fldCharType="begin"/>
            </w:r>
            <w:r w:rsidR="001038E1">
              <w:rPr>
                <w:noProof/>
                <w:webHidden/>
              </w:rPr>
              <w:instrText xml:space="preserve"> PAGEREF _Toc456617974 \h </w:instrText>
            </w:r>
            <w:r w:rsidR="001038E1">
              <w:rPr>
                <w:noProof/>
                <w:webHidden/>
              </w:rPr>
            </w:r>
            <w:r w:rsidR="001038E1">
              <w:rPr>
                <w:noProof/>
                <w:webHidden/>
              </w:rPr>
              <w:fldChar w:fldCharType="separate"/>
            </w:r>
            <w:r w:rsidR="001038E1">
              <w:rPr>
                <w:noProof/>
                <w:webHidden/>
              </w:rPr>
              <w:t>6</w:t>
            </w:r>
            <w:r w:rsidR="001038E1">
              <w:rPr>
                <w:noProof/>
                <w:webHidden/>
              </w:rPr>
              <w:fldChar w:fldCharType="end"/>
            </w:r>
          </w:hyperlink>
        </w:p>
        <w:p w14:paraId="7CFD2B26" w14:textId="77777777" w:rsidR="001038E1" w:rsidRDefault="00986168">
          <w:pPr>
            <w:pStyle w:val="Inhopg2"/>
            <w:rPr>
              <w:rFonts w:asciiTheme="minorHAnsi" w:eastAsiaTheme="minorEastAsia" w:hAnsiTheme="minorHAnsi" w:cstheme="minorBidi"/>
              <w:noProof/>
              <w:sz w:val="22"/>
              <w:szCs w:val="22"/>
              <w:lang w:eastAsia="nl-NL"/>
            </w:rPr>
          </w:pPr>
          <w:hyperlink w:anchor="_Toc456617975" w:history="1">
            <w:r w:rsidR="001038E1" w:rsidRPr="000600D5">
              <w:rPr>
                <w:rStyle w:val="Hyperlink"/>
                <w:noProof/>
              </w:rPr>
              <w:t>2.2</w:t>
            </w:r>
            <w:r w:rsidR="001038E1">
              <w:rPr>
                <w:rFonts w:asciiTheme="minorHAnsi" w:eastAsiaTheme="minorEastAsia" w:hAnsiTheme="minorHAnsi" w:cstheme="minorBidi"/>
                <w:noProof/>
                <w:sz w:val="22"/>
                <w:szCs w:val="22"/>
                <w:lang w:eastAsia="nl-NL"/>
              </w:rPr>
              <w:tab/>
            </w:r>
            <w:r w:rsidR="001038E1" w:rsidRPr="000600D5">
              <w:rPr>
                <w:rStyle w:val="Hyperlink"/>
                <w:noProof/>
              </w:rPr>
              <w:t>Procedures (overlap met toetsingskader mbo)</w:t>
            </w:r>
            <w:r w:rsidR="001038E1">
              <w:rPr>
                <w:noProof/>
                <w:webHidden/>
              </w:rPr>
              <w:tab/>
            </w:r>
            <w:r w:rsidR="001038E1">
              <w:rPr>
                <w:noProof/>
                <w:webHidden/>
              </w:rPr>
              <w:fldChar w:fldCharType="begin"/>
            </w:r>
            <w:r w:rsidR="001038E1">
              <w:rPr>
                <w:noProof/>
                <w:webHidden/>
              </w:rPr>
              <w:instrText xml:space="preserve"> PAGEREF _Toc456617975 \h </w:instrText>
            </w:r>
            <w:r w:rsidR="001038E1">
              <w:rPr>
                <w:noProof/>
                <w:webHidden/>
              </w:rPr>
            </w:r>
            <w:r w:rsidR="001038E1">
              <w:rPr>
                <w:noProof/>
                <w:webHidden/>
              </w:rPr>
              <w:fldChar w:fldCharType="separate"/>
            </w:r>
            <w:r w:rsidR="001038E1">
              <w:rPr>
                <w:noProof/>
                <w:webHidden/>
              </w:rPr>
              <w:t>6</w:t>
            </w:r>
            <w:r w:rsidR="001038E1">
              <w:rPr>
                <w:noProof/>
                <w:webHidden/>
              </w:rPr>
              <w:fldChar w:fldCharType="end"/>
            </w:r>
          </w:hyperlink>
        </w:p>
        <w:p w14:paraId="7CFD2B27" w14:textId="77777777" w:rsidR="001038E1" w:rsidRDefault="00986168">
          <w:pPr>
            <w:pStyle w:val="Inhopg2"/>
            <w:rPr>
              <w:rFonts w:asciiTheme="minorHAnsi" w:eastAsiaTheme="minorEastAsia" w:hAnsiTheme="minorHAnsi" w:cstheme="minorBidi"/>
              <w:noProof/>
              <w:sz w:val="22"/>
              <w:szCs w:val="22"/>
              <w:lang w:eastAsia="nl-NL"/>
            </w:rPr>
          </w:pPr>
          <w:hyperlink w:anchor="_Toc456617976" w:history="1">
            <w:r w:rsidR="001038E1" w:rsidRPr="000600D5">
              <w:rPr>
                <w:rStyle w:val="Hyperlink"/>
                <w:noProof/>
              </w:rPr>
              <w:t>2.3</w:t>
            </w:r>
            <w:r w:rsidR="001038E1">
              <w:rPr>
                <w:rFonts w:asciiTheme="minorHAnsi" w:eastAsiaTheme="minorEastAsia" w:hAnsiTheme="minorHAnsi" w:cstheme="minorBidi"/>
                <w:noProof/>
                <w:sz w:val="22"/>
                <w:szCs w:val="22"/>
                <w:lang w:eastAsia="nl-NL"/>
              </w:rPr>
              <w:tab/>
            </w:r>
            <w:r w:rsidR="001038E1" w:rsidRPr="000600D5">
              <w:rPr>
                <w:rStyle w:val="Hyperlink"/>
                <w:noProof/>
              </w:rPr>
              <w:t>Techniek dreigingen extern</w:t>
            </w:r>
            <w:r w:rsidR="001038E1">
              <w:rPr>
                <w:noProof/>
                <w:webHidden/>
              </w:rPr>
              <w:tab/>
            </w:r>
            <w:r w:rsidR="001038E1">
              <w:rPr>
                <w:noProof/>
                <w:webHidden/>
              </w:rPr>
              <w:fldChar w:fldCharType="begin"/>
            </w:r>
            <w:r w:rsidR="001038E1">
              <w:rPr>
                <w:noProof/>
                <w:webHidden/>
              </w:rPr>
              <w:instrText xml:space="preserve"> PAGEREF _Toc456617976 \h </w:instrText>
            </w:r>
            <w:r w:rsidR="001038E1">
              <w:rPr>
                <w:noProof/>
                <w:webHidden/>
              </w:rPr>
            </w:r>
            <w:r w:rsidR="001038E1">
              <w:rPr>
                <w:noProof/>
                <w:webHidden/>
              </w:rPr>
              <w:fldChar w:fldCharType="separate"/>
            </w:r>
            <w:r w:rsidR="001038E1">
              <w:rPr>
                <w:noProof/>
                <w:webHidden/>
              </w:rPr>
              <w:t>6</w:t>
            </w:r>
            <w:r w:rsidR="001038E1">
              <w:rPr>
                <w:noProof/>
                <w:webHidden/>
              </w:rPr>
              <w:fldChar w:fldCharType="end"/>
            </w:r>
          </w:hyperlink>
        </w:p>
        <w:p w14:paraId="7CFD2B28" w14:textId="77777777" w:rsidR="001038E1" w:rsidRDefault="00986168">
          <w:pPr>
            <w:pStyle w:val="Inhopg2"/>
            <w:rPr>
              <w:rFonts w:asciiTheme="minorHAnsi" w:eastAsiaTheme="minorEastAsia" w:hAnsiTheme="minorHAnsi" w:cstheme="minorBidi"/>
              <w:noProof/>
              <w:sz w:val="22"/>
              <w:szCs w:val="22"/>
              <w:lang w:eastAsia="nl-NL"/>
            </w:rPr>
          </w:pPr>
          <w:hyperlink w:anchor="_Toc456617977" w:history="1">
            <w:r w:rsidR="001038E1" w:rsidRPr="000600D5">
              <w:rPr>
                <w:rStyle w:val="Hyperlink"/>
                <w:noProof/>
              </w:rPr>
              <w:t>2.4</w:t>
            </w:r>
            <w:r w:rsidR="001038E1">
              <w:rPr>
                <w:rFonts w:asciiTheme="minorHAnsi" w:eastAsiaTheme="minorEastAsia" w:hAnsiTheme="minorHAnsi" w:cstheme="minorBidi"/>
                <w:noProof/>
                <w:sz w:val="22"/>
                <w:szCs w:val="22"/>
                <w:lang w:eastAsia="nl-NL"/>
              </w:rPr>
              <w:tab/>
            </w:r>
            <w:r w:rsidR="001038E1" w:rsidRPr="000600D5">
              <w:rPr>
                <w:rStyle w:val="Hyperlink"/>
                <w:noProof/>
              </w:rPr>
              <w:t>Techniek dreigingen intern</w:t>
            </w:r>
            <w:r w:rsidR="001038E1">
              <w:rPr>
                <w:noProof/>
                <w:webHidden/>
              </w:rPr>
              <w:tab/>
            </w:r>
            <w:r w:rsidR="001038E1">
              <w:rPr>
                <w:noProof/>
                <w:webHidden/>
              </w:rPr>
              <w:fldChar w:fldCharType="begin"/>
            </w:r>
            <w:r w:rsidR="001038E1">
              <w:rPr>
                <w:noProof/>
                <w:webHidden/>
              </w:rPr>
              <w:instrText xml:space="preserve"> PAGEREF _Toc456617977 \h </w:instrText>
            </w:r>
            <w:r w:rsidR="001038E1">
              <w:rPr>
                <w:noProof/>
                <w:webHidden/>
              </w:rPr>
            </w:r>
            <w:r w:rsidR="001038E1">
              <w:rPr>
                <w:noProof/>
                <w:webHidden/>
              </w:rPr>
              <w:fldChar w:fldCharType="separate"/>
            </w:r>
            <w:r w:rsidR="001038E1">
              <w:rPr>
                <w:noProof/>
                <w:webHidden/>
              </w:rPr>
              <w:t>7</w:t>
            </w:r>
            <w:r w:rsidR="001038E1">
              <w:rPr>
                <w:noProof/>
                <w:webHidden/>
              </w:rPr>
              <w:fldChar w:fldCharType="end"/>
            </w:r>
          </w:hyperlink>
        </w:p>
        <w:p w14:paraId="7CFD2B29" w14:textId="77777777" w:rsidR="001038E1" w:rsidRDefault="00986168">
          <w:pPr>
            <w:pStyle w:val="Inhopg2"/>
            <w:rPr>
              <w:rFonts w:asciiTheme="minorHAnsi" w:eastAsiaTheme="minorEastAsia" w:hAnsiTheme="minorHAnsi" w:cstheme="minorBidi"/>
              <w:noProof/>
              <w:sz w:val="22"/>
              <w:szCs w:val="22"/>
              <w:lang w:eastAsia="nl-NL"/>
            </w:rPr>
          </w:pPr>
          <w:hyperlink w:anchor="_Toc456617978" w:history="1">
            <w:r w:rsidR="001038E1" w:rsidRPr="000600D5">
              <w:rPr>
                <w:rStyle w:val="Hyperlink"/>
                <w:rFonts w:eastAsia="Times New Roman"/>
                <w:noProof/>
                <w:lang w:eastAsia="nl-NL"/>
              </w:rPr>
              <w:t>2.5</w:t>
            </w:r>
            <w:r w:rsidR="001038E1">
              <w:rPr>
                <w:rFonts w:asciiTheme="minorHAnsi" w:eastAsiaTheme="minorEastAsia" w:hAnsiTheme="minorHAnsi" w:cstheme="minorBidi"/>
                <w:noProof/>
                <w:sz w:val="22"/>
                <w:szCs w:val="22"/>
                <w:lang w:eastAsia="nl-NL"/>
              </w:rPr>
              <w:tab/>
            </w:r>
            <w:r w:rsidR="001038E1" w:rsidRPr="000600D5">
              <w:rPr>
                <w:rStyle w:val="Hyperlink"/>
                <w:rFonts w:eastAsia="Times New Roman"/>
                <w:noProof/>
                <w:lang w:eastAsia="nl-NL"/>
              </w:rPr>
              <w:t>Aanvullende dumps en scans</w:t>
            </w:r>
            <w:r w:rsidR="001038E1">
              <w:rPr>
                <w:noProof/>
                <w:webHidden/>
              </w:rPr>
              <w:tab/>
            </w:r>
            <w:r w:rsidR="001038E1">
              <w:rPr>
                <w:noProof/>
                <w:webHidden/>
              </w:rPr>
              <w:fldChar w:fldCharType="begin"/>
            </w:r>
            <w:r w:rsidR="001038E1">
              <w:rPr>
                <w:noProof/>
                <w:webHidden/>
              </w:rPr>
              <w:instrText xml:space="preserve"> PAGEREF _Toc456617978 \h </w:instrText>
            </w:r>
            <w:r w:rsidR="001038E1">
              <w:rPr>
                <w:noProof/>
                <w:webHidden/>
              </w:rPr>
            </w:r>
            <w:r w:rsidR="001038E1">
              <w:rPr>
                <w:noProof/>
                <w:webHidden/>
              </w:rPr>
              <w:fldChar w:fldCharType="separate"/>
            </w:r>
            <w:r w:rsidR="001038E1">
              <w:rPr>
                <w:noProof/>
                <w:webHidden/>
              </w:rPr>
              <w:t>7</w:t>
            </w:r>
            <w:r w:rsidR="001038E1">
              <w:rPr>
                <w:noProof/>
                <w:webHidden/>
              </w:rPr>
              <w:fldChar w:fldCharType="end"/>
            </w:r>
          </w:hyperlink>
        </w:p>
        <w:p w14:paraId="7CFD2B2A" w14:textId="77777777" w:rsidR="001038E1" w:rsidRDefault="00986168">
          <w:pPr>
            <w:pStyle w:val="Inhopg2"/>
            <w:rPr>
              <w:rFonts w:asciiTheme="minorHAnsi" w:eastAsiaTheme="minorEastAsia" w:hAnsiTheme="minorHAnsi" w:cstheme="minorBidi"/>
              <w:noProof/>
              <w:sz w:val="22"/>
              <w:szCs w:val="22"/>
              <w:lang w:eastAsia="nl-NL"/>
            </w:rPr>
          </w:pPr>
          <w:hyperlink w:anchor="_Toc456617979" w:history="1">
            <w:r w:rsidR="001038E1" w:rsidRPr="000600D5">
              <w:rPr>
                <w:rStyle w:val="Hyperlink"/>
                <w:rFonts w:eastAsia="Times New Roman"/>
                <w:noProof/>
                <w:lang w:eastAsia="nl-NL"/>
              </w:rPr>
              <w:t>2.6</w:t>
            </w:r>
            <w:r w:rsidR="001038E1">
              <w:rPr>
                <w:rFonts w:asciiTheme="minorHAnsi" w:eastAsiaTheme="minorEastAsia" w:hAnsiTheme="minorHAnsi" w:cstheme="minorBidi"/>
                <w:noProof/>
                <w:sz w:val="22"/>
                <w:szCs w:val="22"/>
                <w:lang w:eastAsia="nl-NL"/>
              </w:rPr>
              <w:tab/>
            </w:r>
            <w:r w:rsidR="001038E1" w:rsidRPr="000600D5">
              <w:rPr>
                <w:rStyle w:val="Hyperlink"/>
                <w:rFonts w:eastAsia="Times New Roman"/>
                <w:noProof/>
                <w:lang w:eastAsia="nl-NL"/>
              </w:rPr>
              <w:t>Correctie en herstel</w:t>
            </w:r>
            <w:r w:rsidR="001038E1">
              <w:rPr>
                <w:noProof/>
                <w:webHidden/>
              </w:rPr>
              <w:tab/>
            </w:r>
            <w:r w:rsidR="001038E1">
              <w:rPr>
                <w:noProof/>
                <w:webHidden/>
              </w:rPr>
              <w:fldChar w:fldCharType="begin"/>
            </w:r>
            <w:r w:rsidR="001038E1">
              <w:rPr>
                <w:noProof/>
                <w:webHidden/>
              </w:rPr>
              <w:instrText xml:space="preserve"> PAGEREF _Toc456617979 \h </w:instrText>
            </w:r>
            <w:r w:rsidR="001038E1">
              <w:rPr>
                <w:noProof/>
                <w:webHidden/>
              </w:rPr>
            </w:r>
            <w:r w:rsidR="001038E1">
              <w:rPr>
                <w:noProof/>
                <w:webHidden/>
              </w:rPr>
              <w:fldChar w:fldCharType="separate"/>
            </w:r>
            <w:r w:rsidR="001038E1">
              <w:rPr>
                <w:noProof/>
                <w:webHidden/>
              </w:rPr>
              <w:t>7</w:t>
            </w:r>
            <w:r w:rsidR="001038E1">
              <w:rPr>
                <w:noProof/>
                <w:webHidden/>
              </w:rPr>
              <w:fldChar w:fldCharType="end"/>
            </w:r>
          </w:hyperlink>
        </w:p>
        <w:p w14:paraId="7CFD2B2B" w14:textId="77777777" w:rsidR="001038E1" w:rsidRDefault="00986168">
          <w:pPr>
            <w:pStyle w:val="Inhopg1"/>
            <w:rPr>
              <w:rFonts w:asciiTheme="minorHAnsi" w:eastAsiaTheme="minorEastAsia" w:hAnsiTheme="minorHAnsi" w:cstheme="minorBidi"/>
              <w:noProof/>
              <w:sz w:val="22"/>
              <w:szCs w:val="22"/>
              <w:lang w:eastAsia="nl-NL"/>
            </w:rPr>
          </w:pPr>
          <w:hyperlink w:anchor="_Toc456617980" w:history="1">
            <w:r w:rsidR="001038E1" w:rsidRPr="000600D5">
              <w:rPr>
                <w:rStyle w:val="Hyperlink"/>
                <w:noProof/>
              </w:rPr>
              <w:t>3.</w:t>
            </w:r>
            <w:r w:rsidR="001038E1">
              <w:rPr>
                <w:rFonts w:asciiTheme="minorHAnsi" w:eastAsiaTheme="minorEastAsia" w:hAnsiTheme="minorHAnsi" w:cstheme="minorBidi"/>
                <w:noProof/>
                <w:sz w:val="22"/>
                <w:szCs w:val="22"/>
                <w:lang w:eastAsia="nl-NL"/>
              </w:rPr>
              <w:tab/>
            </w:r>
            <w:r w:rsidR="001038E1" w:rsidRPr="000600D5">
              <w:rPr>
                <w:rStyle w:val="Hyperlink"/>
                <w:noProof/>
              </w:rPr>
              <w:t>APK keuring technische omgeving (TEST 2)</w:t>
            </w:r>
            <w:r w:rsidR="001038E1">
              <w:rPr>
                <w:noProof/>
                <w:webHidden/>
              </w:rPr>
              <w:tab/>
            </w:r>
            <w:r w:rsidR="001038E1">
              <w:rPr>
                <w:noProof/>
                <w:webHidden/>
              </w:rPr>
              <w:fldChar w:fldCharType="begin"/>
            </w:r>
            <w:r w:rsidR="001038E1">
              <w:rPr>
                <w:noProof/>
                <w:webHidden/>
              </w:rPr>
              <w:instrText xml:space="preserve"> PAGEREF _Toc456617980 \h </w:instrText>
            </w:r>
            <w:r w:rsidR="001038E1">
              <w:rPr>
                <w:noProof/>
                <w:webHidden/>
              </w:rPr>
            </w:r>
            <w:r w:rsidR="001038E1">
              <w:rPr>
                <w:noProof/>
                <w:webHidden/>
              </w:rPr>
              <w:fldChar w:fldCharType="separate"/>
            </w:r>
            <w:r w:rsidR="001038E1">
              <w:rPr>
                <w:noProof/>
                <w:webHidden/>
              </w:rPr>
              <w:t>8</w:t>
            </w:r>
            <w:r w:rsidR="001038E1">
              <w:rPr>
                <w:noProof/>
                <w:webHidden/>
              </w:rPr>
              <w:fldChar w:fldCharType="end"/>
            </w:r>
          </w:hyperlink>
        </w:p>
        <w:p w14:paraId="7CFD2B2C" w14:textId="77777777" w:rsidR="001038E1" w:rsidRDefault="00986168">
          <w:pPr>
            <w:pStyle w:val="Inhopg2"/>
            <w:rPr>
              <w:rFonts w:asciiTheme="minorHAnsi" w:eastAsiaTheme="minorEastAsia" w:hAnsiTheme="minorHAnsi" w:cstheme="minorBidi"/>
              <w:noProof/>
              <w:sz w:val="22"/>
              <w:szCs w:val="22"/>
              <w:lang w:eastAsia="nl-NL"/>
            </w:rPr>
          </w:pPr>
          <w:hyperlink w:anchor="_Toc456617981" w:history="1">
            <w:r w:rsidR="001038E1" w:rsidRPr="000600D5">
              <w:rPr>
                <w:rStyle w:val="Hyperlink"/>
                <w:noProof/>
              </w:rPr>
              <w:t>3.1</w:t>
            </w:r>
            <w:r w:rsidR="001038E1">
              <w:rPr>
                <w:rFonts w:asciiTheme="minorHAnsi" w:eastAsiaTheme="minorEastAsia" w:hAnsiTheme="minorHAnsi" w:cstheme="minorBidi"/>
                <w:noProof/>
                <w:sz w:val="22"/>
                <w:szCs w:val="22"/>
                <w:lang w:eastAsia="nl-NL"/>
              </w:rPr>
              <w:tab/>
            </w:r>
            <w:r w:rsidR="001038E1" w:rsidRPr="000600D5">
              <w:rPr>
                <w:rStyle w:val="Hyperlink"/>
                <w:noProof/>
              </w:rPr>
              <w:t>Inrichting</w:t>
            </w:r>
            <w:r w:rsidR="001038E1">
              <w:rPr>
                <w:noProof/>
                <w:webHidden/>
              </w:rPr>
              <w:tab/>
            </w:r>
            <w:r w:rsidR="001038E1">
              <w:rPr>
                <w:noProof/>
                <w:webHidden/>
              </w:rPr>
              <w:fldChar w:fldCharType="begin"/>
            </w:r>
            <w:r w:rsidR="001038E1">
              <w:rPr>
                <w:noProof/>
                <w:webHidden/>
              </w:rPr>
              <w:instrText xml:space="preserve"> PAGEREF _Toc456617981 \h </w:instrText>
            </w:r>
            <w:r w:rsidR="001038E1">
              <w:rPr>
                <w:noProof/>
                <w:webHidden/>
              </w:rPr>
            </w:r>
            <w:r w:rsidR="001038E1">
              <w:rPr>
                <w:noProof/>
                <w:webHidden/>
              </w:rPr>
              <w:fldChar w:fldCharType="separate"/>
            </w:r>
            <w:r w:rsidR="001038E1">
              <w:rPr>
                <w:noProof/>
                <w:webHidden/>
              </w:rPr>
              <w:t>8</w:t>
            </w:r>
            <w:r w:rsidR="001038E1">
              <w:rPr>
                <w:noProof/>
                <w:webHidden/>
              </w:rPr>
              <w:fldChar w:fldCharType="end"/>
            </w:r>
          </w:hyperlink>
        </w:p>
        <w:p w14:paraId="7CFD2B2D" w14:textId="77777777" w:rsidR="001038E1" w:rsidRDefault="00986168">
          <w:pPr>
            <w:pStyle w:val="Inhopg2"/>
            <w:rPr>
              <w:rFonts w:asciiTheme="minorHAnsi" w:eastAsiaTheme="minorEastAsia" w:hAnsiTheme="minorHAnsi" w:cstheme="minorBidi"/>
              <w:noProof/>
              <w:sz w:val="22"/>
              <w:szCs w:val="22"/>
              <w:lang w:eastAsia="nl-NL"/>
            </w:rPr>
          </w:pPr>
          <w:hyperlink w:anchor="_Toc456617982" w:history="1">
            <w:r w:rsidR="001038E1" w:rsidRPr="000600D5">
              <w:rPr>
                <w:rStyle w:val="Hyperlink"/>
                <w:noProof/>
              </w:rPr>
              <w:t>3.2</w:t>
            </w:r>
            <w:r w:rsidR="001038E1">
              <w:rPr>
                <w:rFonts w:asciiTheme="minorHAnsi" w:eastAsiaTheme="minorEastAsia" w:hAnsiTheme="minorHAnsi" w:cstheme="minorBidi"/>
                <w:noProof/>
                <w:sz w:val="22"/>
                <w:szCs w:val="22"/>
                <w:lang w:eastAsia="nl-NL"/>
              </w:rPr>
              <w:tab/>
            </w:r>
            <w:r w:rsidR="001038E1" w:rsidRPr="000600D5">
              <w:rPr>
                <w:rStyle w:val="Hyperlink"/>
                <w:noProof/>
              </w:rPr>
              <w:t>Technische veiligheid</w:t>
            </w:r>
            <w:r w:rsidR="001038E1">
              <w:rPr>
                <w:noProof/>
                <w:webHidden/>
              </w:rPr>
              <w:tab/>
            </w:r>
            <w:r w:rsidR="001038E1">
              <w:rPr>
                <w:noProof/>
                <w:webHidden/>
              </w:rPr>
              <w:fldChar w:fldCharType="begin"/>
            </w:r>
            <w:r w:rsidR="001038E1">
              <w:rPr>
                <w:noProof/>
                <w:webHidden/>
              </w:rPr>
              <w:instrText xml:space="preserve"> PAGEREF _Toc456617982 \h </w:instrText>
            </w:r>
            <w:r w:rsidR="001038E1">
              <w:rPr>
                <w:noProof/>
                <w:webHidden/>
              </w:rPr>
            </w:r>
            <w:r w:rsidR="001038E1">
              <w:rPr>
                <w:noProof/>
                <w:webHidden/>
              </w:rPr>
              <w:fldChar w:fldCharType="separate"/>
            </w:r>
            <w:r w:rsidR="001038E1">
              <w:rPr>
                <w:noProof/>
                <w:webHidden/>
              </w:rPr>
              <w:t>8</w:t>
            </w:r>
            <w:r w:rsidR="001038E1">
              <w:rPr>
                <w:noProof/>
                <w:webHidden/>
              </w:rPr>
              <w:fldChar w:fldCharType="end"/>
            </w:r>
          </w:hyperlink>
        </w:p>
        <w:p w14:paraId="7CFD2B2E" w14:textId="77777777" w:rsidR="001038E1" w:rsidRDefault="00986168">
          <w:pPr>
            <w:pStyle w:val="Inhopg2"/>
            <w:rPr>
              <w:rFonts w:asciiTheme="minorHAnsi" w:eastAsiaTheme="minorEastAsia" w:hAnsiTheme="minorHAnsi" w:cstheme="minorBidi"/>
              <w:noProof/>
              <w:sz w:val="22"/>
              <w:szCs w:val="22"/>
              <w:lang w:eastAsia="nl-NL"/>
            </w:rPr>
          </w:pPr>
          <w:hyperlink w:anchor="_Toc456617983" w:history="1">
            <w:r w:rsidR="001038E1" w:rsidRPr="000600D5">
              <w:rPr>
                <w:rStyle w:val="Hyperlink"/>
                <w:noProof/>
              </w:rPr>
              <w:t>3.3</w:t>
            </w:r>
            <w:r w:rsidR="001038E1">
              <w:rPr>
                <w:rFonts w:asciiTheme="minorHAnsi" w:eastAsiaTheme="minorEastAsia" w:hAnsiTheme="minorHAnsi" w:cstheme="minorBidi"/>
                <w:noProof/>
                <w:sz w:val="22"/>
                <w:szCs w:val="22"/>
                <w:lang w:eastAsia="nl-NL"/>
              </w:rPr>
              <w:tab/>
            </w:r>
            <w:r w:rsidR="001038E1" w:rsidRPr="000600D5">
              <w:rPr>
                <w:rStyle w:val="Hyperlink"/>
                <w:noProof/>
              </w:rPr>
              <w:t>Technische Cybersecurity APK</w:t>
            </w:r>
            <w:r w:rsidR="001038E1">
              <w:rPr>
                <w:noProof/>
                <w:webHidden/>
              </w:rPr>
              <w:tab/>
            </w:r>
            <w:r w:rsidR="001038E1">
              <w:rPr>
                <w:noProof/>
                <w:webHidden/>
              </w:rPr>
              <w:fldChar w:fldCharType="begin"/>
            </w:r>
            <w:r w:rsidR="001038E1">
              <w:rPr>
                <w:noProof/>
                <w:webHidden/>
              </w:rPr>
              <w:instrText xml:space="preserve"> PAGEREF _Toc456617983 \h </w:instrText>
            </w:r>
            <w:r w:rsidR="001038E1">
              <w:rPr>
                <w:noProof/>
                <w:webHidden/>
              </w:rPr>
            </w:r>
            <w:r w:rsidR="001038E1">
              <w:rPr>
                <w:noProof/>
                <w:webHidden/>
              </w:rPr>
              <w:fldChar w:fldCharType="separate"/>
            </w:r>
            <w:r w:rsidR="001038E1">
              <w:rPr>
                <w:noProof/>
                <w:webHidden/>
              </w:rPr>
              <w:t>9</w:t>
            </w:r>
            <w:r w:rsidR="001038E1">
              <w:rPr>
                <w:noProof/>
                <w:webHidden/>
              </w:rPr>
              <w:fldChar w:fldCharType="end"/>
            </w:r>
          </w:hyperlink>
        </w:p>
        <w:p w14:paraId="7CFD2B2F"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84" w:history="1">
            <w:r w:rsidR="001038E1" w:rsidRPr="000600D5">
              <w:rPr>
                <w:rStyle w:val="Hyperlink"/>
                <w:noProof/>
              </w:rPr>
              <w:t>3.3.1</w:t>
            </w:r>
            <w:r w:rsidR="001038E1">
              <w:rPr>
                <w:rFonts w:asciiTheme="minorHAnsi" w:eastAsiaTheme="minorEastAsia" w:hAnsiTheme="minorHAnsi"/>
                <w:noProof/>
                <w:sz w:val="22"/>
                <w:szCs w:val="22"/>
                <w:lang w:eastAsia="nl-NL"/>
              </w:rPr>
              <w:tab/>
            </w:r>
            <w:r w:rsidR="001038E1" w:rsidRPr="000600D5">
              <w:rPr>
                <w:rStyle w:val="Hyperlink"/>
                <w:noProof/>
              </w:rPr>
              <w:t>Back up &amp; Restore</w:t>
            </w:r>
            <w:r w:rsidR="001038E1">
              <w:rPr>
                <w:noProof/>
                <w:webHidden/>
              </w:rPr>
              <w:tab/>
            </w:r>
            <w:r w:rsidR="001038E1">
              <w:rPr>
                <w:noProof/>
                <w:webHidden/>
              </w:rPr>
              <w:fldChar w:fldCharType="begin"/>
            </w:r>
            <w:r w:rsidR="001038E1">
              <w:rPr>
                <w:noProof/>
                <w:webHidden/>
              </w:rPr>
              <w:instrText xml:space="preserve"> PAGEREF _Toc456617984 \h </w:instrText>
            </w:r>
            <w:r w:rsidR="001038E1">
              <w:rPr>
                <w:noProof/>
                <w:webHidden/>
              </w:rPr>
            </w:r>
            <w:r w:rsidR="001038E1">
              <w:rPr>
                <w:noProof/>
                <w:webHidden/>
              </w:rPr>
              <w:fldChar w:fldCharType="separate"/>
            </w:r>
            <w:r w:rsidR="001038E1">
              <w:rPr>
                <w:noProof/>
                <w:webHidden/>
              </w:rPr>
              <w:t>9</w:t>
            </w:r>
            <w:r w:rsidR="001038E1">
              <w:rPr>
                <w:noProof/>
                <w:webHidden/>
              </w:rPr>
              <w:fldChar w:fldCharType="end"/>
            </w:r>
          </w:hyperlink>
        </w:p>
        <w:p w14:paraId="7CFD2B30"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85" w:history="1">
            <w:r w:rsidR="001038E1" w:rsidRPr="000600D5">
              <w:rPr>
                <w:rStyle w:val="Hyperlink"/>
                <w:noProof/>
              </w:rPr>
              <w:t>3.3.2</w:t>
            </w:r>
            <w:r w:rsidR="001038E1">
              <w:rPr>
                <w:rFonts w:asciiTheme="minorHAnsi" w:eastAsiaTheme="minorEastAsia" w:hAnsiTheme="minorHAnsi"/>
                <w:noProof/>
                <w:sz w:val="22"/>
                <w:szCs w:val="22"/>
                <w:lang w:eastAsia="nl-NL"/>
              </w:rPr>
              <w:tab/>
            </w:r>
            <w:r w:rsidR="001038E1" w:rsidRPr="000600D5">
              <w:rPr>
                <w:rStyle w:val="Hyperlink"/>
                <w:noProof/>
              </w:rPr>
              <w:t>Security Testing</w:t>
            </w:r>
            <w:r w:rsidR="001038E1">
              <w:rPr>
                <w:noProof/>
                <w:webHidden/>
              </w:rPr>
              <w:tab/>
            </w:r>
            <w:r w:rsidR="001038E1">
              <w:rPr>
                <w:noProof/>
                <w:webHidden/>
              </w:rPr>
              <w:fldChar w:fldCharType="begin"/>
            </w:r>
            <w:r w:rsidR="001038E1">
              <w:rPr>
                <w:noProof/>
                <w:webHidden/>
              </w:rPr>
              <w:instrText xml:space="preserve"> PAGEREF _Toc456617985 \h </w:instrText>
            </w:r>
            <w:r w:rsidR="001038E1">
              <w:rPr>
                <w:noProof/>
                <w:webHidden/>
              </w:rPr>
            </w:r>
            <w:r w:rsidR="001038E1">
              <w:rPr>
                <w:noProof/>
                <w:webHidden/>
              </w:rPr>
              <w:fldChar w:fldCharType="separate"/>
            </w:r>
            <w:r w:rsidR="001038E1">
              <w:rPr>
                <w:noProof/>
                <w:webHidden/>
              </w:rPr>
              <w:t>9</w:t>
            </w:r>
            <w:r w:rsidR="001038E1">
              <w:rPr>
                <w:noProof/>
                <w:webHidden/>
              </w:rPr>
              <w:fldChar w:fldCharType="end"/>
            </w:r>
          </w:hyperlink>
        </w:p>
        <w:p w14:paraId="7CFD2B31"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86" w:history="1">
            <w:r w:rsidR="001038E1" w:rsidRPr="000600D5">
              <w:rPr>
                <w:rStyle w:val="Hyperlink"/>
                <w:noProof/>
              </w:rPr>
              <w:t>3.3.3</w:t>
            </w:r>
            <w:r w:rsidR="001038E1">
              <w:rPr>
                <w:rFonts w:asciiTheme="minorHAnsi" w:eastAsiaTheme="minorEastAsia" w:hAnsiTheme="minorHAnsi"/>
                <w:noProof/>
                <w:sz w:val="22"/>
                <w:szCs w:val="22"/>
                <w:lang w:eastAsia="nl-NL"/>
              </w:rPr>
              <w:tab/>
            </w:r>
            <w:r w:rsidR="001038E1" w:rsidRPr="000600D5">
              <w:rPr>
                <w:rStyle w:val="Hyperlink"/>
                <w:noProof/>
              </w:rPr>
              <w:t>Secure Coding</w:t>
            </w:r>
            <w:r w:rsidR="001038E1">
              <w:rPr>
                <w:noProof/>
                <w:webHidden/>
              </w:rPr>
              <w:tab/>
            </w:r>
            <w:r w:rsidR="001038E1">
              <w:rPr>
                <w:noProof/>
                <w:webHidden/>
              </w:rPr>
              <w:fldChar w:fldCharType="begin"/>
            </w:r>
            <w:r w:rsidR="001038E1">
              <w:rPr>
                <w:noProof/>
                <w:webHidden/>
              </w:rPr>
              <w:instrText xml:space="preserve"> PAGEREF _Toc456617986 \h </w:instrText>
            </w:r>
            <w:r w:rsidR="001038E1">
              <w:rPr>
                <w:noProof/>
                <w:webHidden/>
              </w:rPr>
            </w:r>
            <w:r w:rsidR="001038E1">
              <w:rPr>
                <w:noProof/>
                <w:webHidden/>
              </w:rPr>
              <w:fldChar w:fldCharType="separate"/>
            </w:r>
            <w:r w:rsidR="001038E1">
              <w:rPr>
                <w:noProof/>
                <w:webHidden/>
              </w:rPr>
              <w:t>10</w:t>
            </w:r>
            <w:r w:rsidR="001038E1">
              <w:rPr>
                <w:noProof/>
                <w:webHidden/>
              </w:rPr>
              <w:fldChar w:fldCharType="end"/>
            </w:r>
          </w:hyperlink>
        </w:p>
        <w:p w14:paraId="7CFD2B32"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87" w:history="1">
            <w:r w:rsidR="001038E1" w:rsidRPr="000600D5">
              <w:rPr>
                <w:rStyle w:val="Hyperlink"/>
                <w:noProof/>
              </w:rPr>
              <w:t>3.3.4</w:t>
            </w:r>
            <w:r w:rsidR="001038E1">
              <w:rPr>
                <w:rFonts w:asciiTheme="minorHAnsi" w:eastAsiaTheme="minorEastAsia" w:hAnsiTheme="minorHAnsi"/>
                <w:noProof/>
                <w:sz w:val="22"/>
                <w:szCs w:val="22"/>
                <w:lang w:eastAsia="nl-NL"/>
              </w:rPr>
              <w:tab/>
            </w:r>
            <w:r w:rsidR="001038E1" w:rsidRPr="000600D5">
              <w:rPr>
                <w:rStyle w:val="Hyperlink"/>
                <w:noProof/>
              </w:rPr>
              <w:t>Scheiding van systemen</w:t>
            </w:r>
            <w:r w:rsidR="001038E1">
              <w:rPr>
                <w:noProof/>
                <w:webHidden/>
              </w:rPr>
              <w:tab/>
            </w:r>
            <w:r w:rsidR="001038E1">
              <w:rPr>
                <w:noProof/>
                <w:webHidden/>
              </w:rPr>
              <w:fldChar w:fldCharType="begin"/>
            </w:r>
            <w:r w:rsidR="001038E1">
              <w:rPr>
                <w:noProof/>
                <w:webHidden/>
              </w:rPr>
              <w:instrText xml:space="preserve"> PAGEREF _Toc456617987 \h </w:instrText>
            </w:r>
            <w:r w:rsidR="001038E1">
              <w:rPr>
                <w:noProof/>
                <w:webHidden/>
              </w:rPr>
            </w:r>
            <w:r w:rsidR="001038E1">
              <w:rPr>
                <w:noProof/>
                <w:webHidden/>
              </w:rPr>
              <w:fldChar w:fldCharType="separate"/>
            </w:r>
            <w:r w:rsidR="001038E1">
              <w:rPr>
                <w:noProof/>
                <w:webHidden/>
              </w:rPr>
              <w:t>10</w:t>
            </w:r>
            <w:r w:rsidR="001038E1">
              <w:rPr>
                <w:noProof/>
                <w:webHidden/>
              </w:rPr>
              <w:fldChar w:fldCharType="end"/>
            </w:r>
          </w:hyperlink>
        </w:p>
        <w:p w14:paraId="7CFD2B33"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88" w:history="1">
            <w:r w:rsidR="001038E1" w:rsidRPr="000600D5">
              <w:rPr>
                <w:rStyle w:val="Hyperlink"/>
                <w:noProof/>
              </w:rPr>
              <w:t>3.3.5</w:t>
            </w:r>
            <w:r w:rsidR="001038E1">
              <w:rPr>
                <w:rFonts w:asciiTheme="minorHAnsi" w:eastAsiaTheme="minorEastAsia" w:hAnsiTheme="minorHAnsi"/>
                <w:noProof/>
                <w:sz w:val="22"/>
                <w:szCs w:val="22"/>
                <w:lang w:eastAsia="nl-NL"/>
              </w:rPr>
              <w:tab/>
            </w:r>
            <w:r w:rsidR="001038E1" w:rsidRPr="000600D5">
              <w:rPr>
                <w:rStyle w:val="Hyperlink"/>
                <w:noProof/>
              </w:rPr>
              <w:t>Logging</w:t>
            </w:r>
            <w:r w:rsidR="001038E1">
              <w:rPr>
                <w:noProof/>
                <w:webHidden/>
              </w:rPr>
              <w:tab/>
            </w:r>
            <w:r w:rsidR="001038E1">
              <w:rPr>
                <w:noProof/>
                <w:webHidden/>
              </w:rPr>
              <w:fldChar w:fldCharType="begin"/>
            </w:r>
            <w:r w:rsidR="001038E1">
              <w:rPr>
                <w:noProof/>
                <w:webHidden/>
              </w:rPr>
              <w:instrText xml:space="preserve"> PAGEREF _Toc456617988 \h </w:instrText>
            </w:r>
            <w:r w:rsidR="001038E1">
              <w:rPr>
                <w:noProof/>
                <w:webHidden/>
              </w:rPr>
            </w:r>
            <w:r w:rsidR="001038E1">
              <w:rPr>
                <w:noProof/>
                <w:webHidden/>
              </w:rPr>
              <w:fldChar w:fldCharType="separate"/>
            </w:r>
            <w:r w:rsidR="001038E1">
              <w:rPr>
                <w:noProof/>
                <w:webHidden/>
              </w:rPr>
              <w:t>10</w:t>
            </w:r>
            <w:r w:rsidR="001038E1">
              <w:rPr>
                <w:noProof/>
                <w:webHidden/>
              </w:rPr>
              <w:fldChar w:fldCharType="end"/>
            </w:r>
          </w:hyperlink>
        </w:p>
        <w:p w14:paraId="7CFD2B34"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89" w:history="1">
            <w:r w:rsidR="001038E1" w:rsidRPr="000600D5">
              <w:rPr>
                <w:rStyle w:val="Hyperlink"/>
                <w:noProof/>
              </w:rPr>
              <w:t>3.3.6</w:t>
            </w:r>
            <w:r w:rsidR="001038E1">
              <w:rPr>
                <w:rFonts w:asciiTheme="minorHAnsi" w:eastAsiaTheme="minorEastAsia" w:hAnsiTheme="minorHAnsi"/>
                <w:noProof/>
                <w:sz w:val="22"/>
                <w:szCs w:val="22"/>
                <w:lang w:eastAsia="nl-NL"/>
              </w:rPr>
              <w:tab/>
            </w:r>
            <w:r w:rsidR="001038E1" w:rsidRPr="000600D5">
              <w:rPr>
                <w:rStyle w:val="Hyperlink"/>
                <w:noProof/>
              </w:rPr>
              <w:t>Security incidenten</w:t>
            </w:r>
            <w:r w:rsidR="001038E1">
              <w:rPr>
                <w:noProof/>
                <w:webHidden/>
              </w:rPr>
              <w:tab/>
            </w:r>
            <w:r w:rsidR="001038E1">
              <w:rPr>
                <w:noProof/>
                <w:webHidden/>
              </w:rPr>
              <w:fldChar w:fldCharType="begin"/>
            </w:r>
            <w:r w:rsidR="001038E1">
              <w:rPr>
                <w:noProof/>
                <w:webHidden/>
              </w:rPr>
              <w:instrText xml:space="preserve"> PAGEREF _Toc456617989 \h </w:instrText>
            </w:r>
            <w:r w:rsidR="001038E1">
              <w:rPr>
                <w:noProof/>
                <w:webHidden/>
              </w:rPr>
            </w:r>
            <w:r w:rsidR="001038E1">
              <w:rPr>
                <w:noProof/>
                <w:webHidden/>
              </w:rPr>
              <w:fldChar w:fldCharType="separate"/>
            </w:r>
            <w:r w:rsidR="001038E1">
              <w:rPr>
                <w:noProof/>
                <w:webHidden/>
              </w:rPr>
              <w:t>11</w:t>
            </w:r>
            <w:r w:rsidR="001038E1">
              <w:rPr>
                <w:noProof/>
                <w:webHidden/>
              </w:rPr>
              <w:fldChar w:fldCharType="end"/>
            </w:r>
          </w:hyperlink>
        </w:p>
        <w:p w14:paraId="7CFD2B35"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90" w:history="1">
            <w:r w:rsidR="001038E1" w:rsidRPr="000600D5">
              <w:rPr>
                <w:rStyle w:val="Hyperlink"/>
                <w:noProof/>
              </w:rPr>
              <w:t>3.3.7</w:t>
            </w:r>
            <w:r w:rsidR="001038E1">
              <w:rPr>
                <w:rFonts w:asciiTheme="minorHAnsi" w:eastAsiaTheme="minorEastAsia" w:hAnsiTheme="minorHAnsi"/>
                <w:noProof/>
                <w:sz w:val="22"/>
                <w:szCs w:val="22"/>
                <w:lang w:eastAsia="nl-NL"/>
              </w:rPr>
              <w:tab/>
            </w:r>
            <w:r w:rsidR="001038E1" w:rsidRPr="000600D5">
              <w:rPr>
                <w:rStyle w:val="Hyperlink"/>
                <w:noProof/>
              </w:rPr>
              <w:t>Authenticatie</w:t>
            </w:r>
            <w:r w:rsidR="001038E1">
              <w:rPr>
                <w:noProof/>
                <w:webHidden/>
              </w:rPr>
              <w:tab/>
            </w:r>
            <w:r w:rsidR="001038E1">
              <w:rPr>
                <w:noProof/>
                <w:webHidden/>
              </w:rPr>
              <w:fldChar w:fldCharType="begin"/>
            </w:r>
            <w:r w:rsidR="001038E1">
              <w:rPr>
                <w:noProof/>
                <w:webHidden/>
              </w:rPr>
              <w:instrText xml:space="preserve"> PAGEREF _Toc456617990 \h </w:instrText>
            </w:r>
            <w:r w:rsidR="001038E1">
              <w:rPr>
                <w:noProof/>
                <w:webHidden/>
              </w:rPr>
            </w:r>
            <w:r w:rsidR="001038E1">
              <w:rPr>
                <w:noProof/>
                <w:webHidden/>
              </w:rPr>
              <w:fldChar w:fldCharType="separate"/>
            </w:r>
            <w:r w:rsidR="001038E1">
              <w:rPr>
                <w:noProof/>
                <w:webHidden/>
              </w:rPr>
              <w:t>11</w:t>
            </w:r>
            <w:r w:rsidR="001038E1">
              <w:rPr>
                <w:noProof/>
                <w:webHidden/>
              </w:rPr>
              <w:fldChar w:fldCharType="end"/>
            </w:r>
          </w:hyperlink>
        </w:p>
        <w:p w14:paraId="7CFD2B36"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91" w:history="1">
            <w:r w:rsidR="001038E1" w:rsidRPr="000600D5">
              <w:rPr>
                <w:rStyle w:val="Hyperlink"/>
                <w:noProof/>
              </w:rPr>
              <w:t>3.3.8</w:t>
            </w:r>
            <w:r w:rsidR="001038E1">
              <w:rPr>
                <w:rFonts w:asciiTheme="minorHAnsi" w:eastAsiaTheme="minorEastAsia" w:hAnsiTheme="minorHAnsi"/>
                <w:noProof/>
                <w:sz w:val="22"/>
                <w:szCs w:val="22"/>
                <w:lang w:eastAsia="nl-NL"/>
              </w:rPr>
              <w:tab/>
            </w:r>
            <w:r w:rsidR="001038E1" w:rsidRPr="000600D5">
              <w:rPr>
                <w:rStyle w:val="Hyperlink"/>
                <w:noProof/>
              </w:rPr>
              <w:t>Communicatie</w:t>
            </w:r>
            <w:r w:rsidR="001038E1">
              <w:rPr>
                <w:noProof/>
                <w:webHidden/>
              </w:rPr>
              <w:tab/>
            </w:r>
            <w:r w:rsidR="001038E1">
              <w:rPr>
                <w:noProof/>
                <w:webHidden/>
              </w:rPr>
              <w:fldChar w:fldCharType="begin"/>
            </w:r>
            <w:r w:rsidR="001038E1">
              <w:rPr>
                <w:noProof/>
                <w:webHidden/>
              </w:rPr>
              <w:instrText xml:space="preserve"> PAGEREF _Toc456617991 \h </w:instrText>
            </w:r>
            <w:r w:rsidR="001038E1">
              <w:rPr>
                <w:noProof/>
                <w:webHidden/>
              </w:rPr>
            </w:r>
            <w:r w:rsidR="001038E1">
              <w:rPr>
                <w:noProof/>
                <w:webHidden/>
              </w:rPr>
              <w:fldChar w:fldCharType="separate"/>
            </w:r>
            <w:r w:rsidR="001038E1">
              <w:rPr>
                <w:noProof/>
                <w:webHidden/>
              </w:rPr>
              <w:t>12</w:t>
            </w:r>
            <w:r w:rsidR="001038E1">
              <w:rPr>
                <w:noProof/>
                <w:webHidden/>
              </w:rPr>
              <w:fldChar w:fldCharType="end"/>
            </w:r>
          </w:hyperlink>
        </w:p>
        <w:p w14:paraId="7CFD2B37"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92" w:history="1">
            <w:r w:rsidR="001038E1" w:rsidRPr="000600D5">
              <w:rPr>
                <w:rStyle w:val="Hyperlink"/>
                <w:noProof/>
              </w:rPr>
              <w:t>3.3.9</w:t>
            </w:r>
            <w:r w:rsidR="001038E1">
              <w:rPr>
                <w:rFonts w:asciiTheme="minorHAnsi" w:eastAsiaTheme="minorEastAsia" w:hAnsiTheme="minorHAnsi"/>
                <w:noProof/>
                <w:sz w:val="22"/>
                <w:szCs w:val="22"/>
                <w:lang w:eastAsia="nl-NL"/>
              </w:rPr>
              <w:tab/>
            </w:r>
            <w:r w:rsidR="001038E1" w:rsidRPr="000600D5">
              <w:rPr>
                <w:rStyle w:val="Hyperlink"/>
                <w:noProof/>
              </w:rPr>
              <w:t>Opslag</w:t>
            </w:r>
            <w:r w:rsidR="001038E1">
              <w:rPr>
                <w:noProof/>
                <w:webHidden/>
              </w:rPr>
              <w:tab/>
            </w:r>
            <w:r w:rsidR="001038E1">
              <w:rPr>
                <w:noProof/>
                <w:webHidden/>
              </w:rPr>
              <w:fldChar w:fldCharType="begin"/>
            </w:r>
            <w:r w:rsidR="001038E1">
              <w:rPr>
                <w:noProof/>
                <w:webHidden/>
              </w:rPr>
              <w:instrText xml:space="preserve"> PAGEREF _Toc456617992 \h </w:instrText>
            </w:r>
            <w:r w:rsidR="001038E1">
              <w:rPr>
                <w:noProof/>
                <w:webHidden/>
              </w:rPr>
            </w:r>
            <w:r w:rsidR="001038E1">
              <w:rPr>
                <w:noProof/>
                <w:webHidden/>
              </w:rPr>
              <w:fldChar w:fldCharType="separate"/>
            </w:r>
            <w:r w:rsidR="001038E1">
              <w:rPr>
                <w:noProof/>
                <w:webHidden/>
              </w:rPr>
              <w:t>12</w:t>
            </w:r>
            <w:r w:rsidR="001038E1">
              <w:rPr>
                <w:noProof/>
                <w:webHidden/>
              </w:rPr>
              <w:fldChar w:fldCharType="end"/>
            </w:r>
          </w:hyperlink>
        </w:p>
        <w:p w14:paraId="7CFD2B38"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93" w:history="1">
            <w:r w:rsidR="001038E1" w:rsidRPr="000600D5">
              <w:rPr>
                <w:rStyle w:val="Hyperlink"/>
                <w:noProof/>
              </w:rPr>
              <w:t>3.3.10</w:t>
            </w:r>
            <w:r w:rsidR="001038E1">
              <w:rPr>
                <w:rFonts w:asciiTheme="minorHAnsi" w:eastAsiaTheme="minorEastAsia" w:hAnsiTheme="minorHAnsi"/>
                <w:noProof/>
                <w:sz w:val="22"/>
                <w:szCs w:val="22"/>
                <w:lang w:eastAsia="nl-NL"/>
              </w:rPr>
              <w:tab/>
            </w:r>
            <w:r w:rsidR="001038E1" w:rsidRPr="000600D5">
              <w:rPr>
                <w:rStyle w:val="Hyperlink"/>
                <w:noProof/>
              </w:rPr>
              <w:t>Toegang</w:t>
            </w:r>
            <w:r w:rsidR="001038E1">
              <w:rPr>
                <w:noProof/>
                <w:webHidden/>
              </w:rPr>
              <w:tab/>
            </w:r>
            <w:r w:rsidR="001038E1">
              <w:rPr>
                <w:noProof/>
                <w:webHidden/>
              </w:rPr>
              <w:fldChar w:fldCharType="begin"/>
            </w:r>
            <w:r w:rsidR="001038E1">
              <w:rPr>
                <w:noProof/>
                <w:webHidden/>
              </w:rPr>
              <w:instrText xml:space="preserve"> PAGEREF _Toc456617993 \h </w:instrText>
            </w:r>
            <w:r w:rsidR="001038E1">
              <w:rPr>
                <w:noProof/>
                <w:webHidden/>
              </w:rPr>
            </w:r>
            <w:r w:rsidR="001038E1">
              <w:rPr>
                <w:noProof/>
                <w:webHidden/>
              </w:rPr>
              <w:fldChar w:fldCharType="separate"/>
            </w:r>
            <w:r w:rsidR="001038E1">
              <w:rPr>
                <w:noProof/>
                <w:webHidden/>
              </w:rPr>
              <w:t>12</w:t>
            </w:r>
            <w:r w:rsidR="001038E1">
              <w:rPr>
                <w:noProof/>
                <w:webHidden/>
              </w:rPr>
              <w:fldChar w:fldCharType="end"/>
            </w:r>
          </w:hyperlink>
        </w:p>
        <w:p w14:paraId="7CFD2B39" w14:textId="77777777" w:rsidR="001038E1" w:rsidRDefault="00986168">
          <w:pPr>
            <w:pStyle w:val="Inhopg3"/>
            <w:tabs>
              <w:tab w:val="left" w:pos="2103"/>
              <w:tab w:val="right" w:leader="dot" w:pos="9060"/>
            </w:tabs>
            <w:rPr>
              <w:rFonts w:asciiTheme="minorHAnsi" w:eastAsiaTheme="minorEastAsia" w:hAnsiTheme="minorHAnsi"/>
              <w:noProof/>
              <w:sz w:val="22"/>
              <w:szCs w:val="22"/>
              <w:lang w:eastAsia="nl-NL"/>
            </w:rPr>
          </w:pPr>
          <w:hyperlink w:anchor="_Toc456617994" w:history="1">
            <w:r w:rsidR="001038E1" w:rsidRPr="000600D5">
              <w:rPr>
                <w:rStyle w:val="Hyperlink"/>
                <w:noProof/>
              </w:rPr>
              <w:t>3.3.11</w:t>
            </w:r>
            <w:r w:rsidR="001038E1">
              <w:rPr>
                <w:rFonts w:asciiTheme="minorHAnsi" w:eastAsiaTheme="minorEastAsia" w:hAnsiTheme="minorHAnsi"/>
                <w:noProof/>
                <w:sz w:val="22"/>
                <w:szCs w:val="22"/>
                <w:lang w:eastAsia="nl-NL"/>
              </w:rPr>
              <w:tab/>
            </w:r>
            <w:r w:rsidR="001038E1" w:rsidRPr="000600D5">
              <w:rPr>
                <w:rStyle w:val="Hyperlink"/>
                <w:noProof/>
              </w:rPr>
              <w:t>Updates &amp; Patches</w:t>
            </w:r>
            <w:r w:rsidR="001038E1">
              <w:rPr>
                <w:noProof/>
                <w:webHidden/>
              </w:rPr>
              <w:tab/>
            </w:r>
            <w:r w:rsidR="001038E1">
              <w:rPr>
                <w:noProof/>
                <w:webHidden/>
              </w:rPr>
              <w:fldChar w:fldCharType="begin"/>
            </w:r>
            <w:r w:rsidR="001038E1">
              <w:rPr>
                <w:noProof/>
                <w:webHidden/>
              </w:rPr>
              <w:instrText xml:space="preserve"> PAGEREF _Toc456617994 \h </w:instrText>
            </w:r>
            <w:r w:rsidR="001038E1">
              <w:rPr>
                <w:noProof/>
                <w:webHidden/>
              </w:rPr>
            </w:r>
            <w:r w:rsidR="001038E1">
              <w:rPr>
                <w:noProof/>
                <w:webHidden/>
              </w:rPr>
              <w:fldChar w:fldCharType="separate"/>
            </w:r>
            <w:r w:rsidR="001038E1">
              <w:rPr>
                <w:noProof/>
                <w:webHidden/>
              </w:rPr>
              <w:t>13</w:t>
            </w:r>
            <w:r w:rsidR="001038E1">
              <w:rPr>
                <w:noProof/>
                <w:webHidden/>
              </w:rPr>
              <w:fldChar w:fldCharType="end"/>
            </w:r>
          </w:hyperlink>
        </w:p>
        <w:p w14:paraId="7CFD2B3A" w14:textId="77777777" w:rsidR="001038E1" w:rsidRDefault="00986168">
          <w:pPr>
            <w:pStyle w:val="Inhopg1"/>
            <w:rPr>
              <w:rFonts w:asciiTheme="minorHAnsi" w:eastAsiaTheme="minorEastAsia" w:hAnsiTheme="minorHAnsi" w:cstheme="minorBidi"/>
              <w:noProof/>
              <w:sz w:val="22"/>
              <w:szCs w:val="22"/>
              <w:lang w:eastAsia="nl-NL"/>
            </w:rPr>
          </w:pPr>
          <w:hyperlink w:anchor="_Toc456617995" w:history="1">
            <w:r w:rsidR="001038E1" w:rsidRPr="000600D5">
              <w:rPr>
                <w:rStyle w:val="Hyperlink"/>
                <w:noProof/>
              </w:rPr>
              <w:t>4.</w:t>
            </w:r>
            <w:r w:rsidR="001038E1">
              <w:rPr>
                <w:rFonts w:asciiTheme="minorHAnsi" w:eastAsiaTheme="minorEastAsia" w:hAnsiTheme="minorHAnsi" w:cstheme="minorBidi"/>
                <w:noProof/>
                <w:sz w:val="22"/>
                <w:szCs w:val="22"/>
                <w:lang w:eastAsia="nl-NL"/>
              </w:rPr>
              <w:tab/>
            </w:r>
            <w:r w:rsidR="001038E1" w:rsidRPr="000600D5">
              <w:rPr>
                <w:rStyle w:val="Hyperlink"/>
                <w:noProof/>
              </w:rPr>
              <w:t>Technische audit statements (rood)</w:t>
            </w:r>
            <w:r w:rsidR="001038E1">
              <w:rPr>
                <w:noProof/>
                <w:webHidden/>
              </w:rPr>
              <w:tab/>
            </w:r>
            <w:r w:rsidR="001038E1">
              <w:rPr>
                <w:noProof/>
                <w:webHidden/>
              </w:rPr>
              <w:fldChar w:fldCharType="begin"/>
            </w:r>
            <w:r w:rsidR="001038E1">
              <w:rPr>
                <w:noProof/>
                <w:webHidden/>
              </w:rPr>
              <w:instrText xml:space="preserve"> PAGEREF _Toc456617995 \h </w:instrText>
            </w:r>
            <w:r w:rsidR="001038E1">
              <w:rPr>
                <w:noProof/>
                <w:webHidden/>
              </w:rPr>
            </w:r>
            <w:r w:rsidR="001038E1">
              <w:rPr>
                <w:noProof/>
                <w:webHidden/>
              </w:rPr>
              <w:fldChar w:fldCharType="separate"/>
            </w:r>
            <w:r w:rsidR="001038E1">
              <w:rPr>
                <w:noProof/>
                <w:webHidden/>
              </w:rPr>
              <w:t>14</w:t>
            </w:r>
            <w:r w:rsidR="001038E1">
              <w:rPr>
                <w:noProof/>
                <w:webHidden/>
              </w:rPr>
              <w:fldChar w:fldCharType="end"/>
            </w:r>
          </w:hyperlink>
        </w:p>
        <w:p w14:paraId="7CFD2B3B" w14:textId="77777777" w:rsidR="001038E1" w:rsidRDefault="00986168">
          <w:pPr>
            <w:pStyle w:val="Inhopg2"/>
            <w:rPr>
              <w:rFonts w:asciiTheme="minorHAnsi" w:eastAsiaTheme="minorEastAsia" w:hAnsiTheme="minorHAnsi" w:cstheme="minorBidi"/>
              <w:noProof/>
              <w:sz w:val="22"/>
              <w:szCs w:val="22"/>
              <w:lang w:eastAsia="nl-NL"/>
            </w:rPr>
          </w:pPr>
          <w:hyperlink w:anchor="_Toc456617996" w:history="1">
            <w:r w:rsidR="001038E1" w:rsidRPr="000600D5">
              <w:rPr>
                <w:rStyle w:val="Hyperlink"/>
                <w:noProof/>
              </w:rPr>
              <w:t>4.1</w:t>
            </w:r>
            <w:r w:rsidR="001038E1">
              <w:rPr>
                <w:rFonts w:asciiTheme="minorHAnsi" w:eastAsiaTheme="minorEastAsia" w:hAnsiTheme="minorHAnsi" w:cstheme="minorBidi"/>
                <w:noProof/>
                <w:sz w:val="22"/>
                <w:szCs w:val="22"/>
                <w:lang w:eastAsia="nl-NL"/>
              </w:rPr>
              <w:tab/>
            </w:r>
            <w:r w:rsidR="001038E1" w:rsidRPr="000600D5">
              <w:rPr>
                <w:rStyle w:val="Hyperlink"/>
                <w:noProof/>
              </w:rPr>
              <w:t>Cluster beleid en organisatie</w:t>
            </w:r>
            <w:r w:rsidR="001038E1">
              <w:rPr>
                <w:noProof/>
                <w:webHidden/>
              </w:rPr>
              <w:tab/>
            </w:r>
            <w:r w:rsidR="001038E1">
              <w:rPr>
                <w:noProof/>
                <w:webHidden/>
              </w:rPr>
              <w:fldChar w:fldCharType="begin"/>
            </w:r>
            <w:r w:rsidR="001038E1">
              <w:rPr>
                <w:noProof/>
                <w:webHidden/>
              </w:rPr>
              <w:instrText xml:space="preserve"> PAGEREF _Toc456617996 \h </w:instrText>
            </w:r>
            <w:r w:rsidR="001038E1">
              <w:rPr>
                <w:noProof/>
                <w:webHidden/>
              </w:rPr>
            </w:r>
            <w:r w:rsidR="001038E1">
              <w:rPr>
                <w:noProof/>
                <w:webHidden/>
              </w:rPr>
              <w:fldChar w:fldCharType="separate"/>
            </w:r>
            <w:r w:rsidR="001038E1">
              <w:rPr>
                <w:noProof/>
                <w:webHidden/>
              </w:rPr>
              <w:t>14</w:t>
            </w:r>
            <w:r w:rsidR="001038E1">
              <w:rPr>
                <w:noProof/>
                <w:webHidden/>
              </w:rPr>
              <w:fldChar w:fldCharType="end"/>
            </w:r>
          </w:hyperlink>
        </w:p>
        <w:p w14:paraId="7CFD2B3C" w14:textId="77777777" w:rsidR="001038E1" w:rsidRDefault="00986168">
          <w:pPr>
            <w:pStyle w:val="Inhopg2"/>
            <w:rPr>
              <w:rFonts w:asciiTheme="minorHAnsi" w:eastAsiaTheme="minorEastAsia" w:hAnsiTheme="minorHAnsi" w:cstheme="minorBidi"/>
              <w:noProof/>
              <w:sz w:val="22"/>
              <w:szCs w:val="22"/>
              <w:lang w:eastAsia="nl-NL"/>
            </w:rPr>
          </w:pPr>
          <w:hyperlink w:anchor="_Toc456617997" w:history="1">
            <w:r w:rsidR="001038E1" w:rsidRPr="000600D5">
              <w:rPr>
                <w:rStyle w:val="Hyperlink"/>
                <w:noProof/>
              </w:rPr>
              <w:t>4.2</w:t>
            </w:r>
            <w:r w:rsidR="001038E1">
              <w:rPr>
                <w:rFonts w:asciiTheme="minorHAnsi" w:eastAsiaTheme="minorEastAsia" w:hAnsiTheme="minorHAnsi" w:cstheme="minorBidi"/>
                <w:noProof/>
                <w:sz w:val="22"/>
                <w:szCs w:val="22"/>
                <w:lang w:eastAsia="nl-NL"/>
              </w:rPr>
              <w:tab/>
            </w:r>
            <w:r w:rsidR="001038E1" w:rsidRPr="000600D5">
              <w:rPr>
                <w:rStyle w:val="Hyperlink"/>
                <w:noProof/>
              </w:rPr>
              <w:t>Cluster personeel, studenten en gasten</w:t>
            </w:r>
            <w:r w:rsidR="001038E1">
              <w:rPr>
                <w:noProof/>
                <w:webHidden/>
              </w:rPr>
              <w:tab/>
            </w:r>
            <w:r w:rsidR="001038E1">
              <w:rPr>
                <w:noProof/>
                <w:webHidden/>
              </w:rPr>
              <w:fldChar w:fldCharType="begin"/>
            </w:r>
            <w:r w:rsidR="001038E1">
              <w:rPr>
                <w:noProof/>
                <w:webHidden/>
              </w:rPr>
              <w:instrText xml:space="preserve"> PAGEREF _Toc456617997 \h </w:instrText>
            </w:r>
            <w:r w:rsidR="001038E1">
              <w:rPr>
                <w:noProof/>
                <w:webHidden/>
              </w:rPr>
            </w:r>
            <w:r w:rsidR="001038E1">
              <w:rPr>
                <w:noProof/>
                <w:webHidden/>
              </w:rPr>
              <w:fldChar w:fldCharType="separate"/>
            </w:r>
            <w:r w:rsidR="001038E1">
              <w:rPr>
                <w:noProof/>
                <w:webHidden/>
              </w:rPr>
              <w:t>15</w:t>
            </w:r>
            <w:r w:rsidR="001038E1">
              <w:rPr>
                <w:noProof/>
                <w:webHidden/>
              </w:rPr>
              <w:fldChar w:fldCharType="end"/>
            </w:r>
          </w:hyperlink>
        </w:p>
        <w:p w14:paraId="7CFD2B3D" w14:textId="77777777" w:rsidR="001038E1" w:rsidRDefault="00986168">
          <w:pPr>
            <w:pStyle w:val="Inhopg2"/>
            <w:rPr>
              <w:rFonts w:asciiTheme="minorHAnsi" w:eastAsiaTheme="minorEastAsia" w:hAnsiTheme="minorHAnsi" w:cstheme="minorBidi"/>
              <w:noProof/>
              <w:sz w:val="22"/>
              <w:szCs w:val="22"/>
              <w:lang w:eastAsia="nl-NL"/>
            </w:rPr>
          </w:pPr>
          <w:hyperlink w:anchor="_Toc456617998" w:history="1">
            <w:r w:rsidR="001038E1" w:rsidRPr="000600D5">
              <w:rPr>
                <w:rStyle w:val="Hyperlink"/>
                <w:noProof/>
              </w:rPr>
              <w:t>4.3</w:t>
            </w:r>
            <w:r w:rsidR="001038E1">
              <w:rPr>
                <w:rFonts w:asciiTheme="minorHAnsi" w:eastAsiaTheme="minorEastAsia" w:hAnsiTheme="minorHAnsi" w:cstheme="minorBidi"/>
                <w:noProof/>
                <w:sz w:val="22"/>
                <w:szCs w:val="22"/>
                <w:lang w:eastAsia="nl-NL"/>
              </w:rPr>
              <w:tab/>
            </w:r>
            <w:r w:rsidR="001038E1" w:rsidRPr="000600D5">
              <w:rPr>
                <w:rStyle w:val="Hyperlink"/>
                <w:noProof/>
              </w:rPr>
              <w:t>Ruimten en apparatuur</w:t>
            </w:r>
            <w:r w:rsidR="001038E1">
              <w:rPr>
                <w:noProof/>
                <w:webHidden/>
              </w:rPr>
              <w:tab/>
            </w:r>
            <w:r w:rsidR="001038E1">
              <w:rPr>
                <w:noProof/>
                <w:webHidden/>
              </w:rPr>
              <w:fldChar w:fldCharType="begin"/>
            </w:r>
            <w:r w:rsidR="001038E1">
              <w:rPr>
                <w:noProof/>
                <w:webHidden/>
              </w:rPr>
              <w:instrText xml:space="preserve"> PAGEREF _Toc456617998 \h </w:instrText>
            </w:r>
            <w:r w:rsidR="001038E1">
              <w:rPr>
                <w:noProof/>
                <w:webHidden/>
              </w:rPr>
            </w:r>
            <w:r w:rsidR="001038E1">
              <w:rPr>
                <w:noProof/>
                <w:webHidden/>
              </w:rPr>
              <w:fldChar w:fldCharType="separate"/>
            </w:r>
            <w:r w:rsidR="001038E1">
              <w:rPr>
                <w:noProof/>
                <w:webHidden/>
              </w:rPr>
              <w:t>16</w:t>
            </w:r>
            <w:r w:rsidR="001038E1">
              <w:rPr>
                <w:noProof/>
                <w:webHidden/>
              </w:rPr>
              <w:fldChar w:fldCharType="end"/>
            </w:r>
          </w:hyperlink>
        </w:p>
        <w:p w14:paraId="7CFD2B3E" w14:textId="77777777" w:rsidR="001038E1" w:rsidRDefault="00986168">
          <w:pPr>
            <w:pStyle w:val="Inhopg2"/>
            <w:rPr>
              <w:rFonts w:asciiTheme="minorHAnsi" w:eastAsiaTheme="minorEastAsia" w:hAnsiTheme="minorHAnsi" w:cstheme="minorBidi"/>
              <w:noProof/>
              <w:sz w:val="22"/>
              <w:szCs w:val="22"/>
              <w:lang w:eastAsia="nl-NL"/>
            </w:rPr>
          </w:pPr>
          <w:hyperlink w:anchor="_Toc456617999" w:history="1">
            <w:r w:rsidR="001038E1" w:rsidRPr="000600D5">
              <w:rPr>
                <w:rStyle w:val="Hyperlink"/>
                <w:noProof/>
              </w:rPr>
              <w:t>4.4</w:t>
            </w:r>
            <w:r w:rsidR="001038E1">
              <w:rPr>
                <w:rFonts w:asciiTheme="minorHAnsi" w:eastAsiaTheme="minorEastAsia" w:hAnsiTheme="minorHAnsi" w:cstheme="minorBidi"/>
                <w:noProof/>
                <w:sz w:val="22"/>
                <w:szCs w:val="22"/>
                <w:lang w:eastAsia="nl-NL"/>
              </w:rPr>
              <w:tab/>
            </w:r>
            <w:r w:rsidR="001038E1" w:rsidRPr="000600D5">
              <w:rPr>
                <w:rStyle w:val="Hyperlink"/>
                <w:noProof/>
              </w:rPr>
              <w:t>Continuïteit</w:t>
            </w:r>
            <w:r w:rsidR="001038E1">
              <w:rPr>
                <w:noProof/>
                <w:webHidden/>
              </w:rPr>
              <w:tab/>
            </w:r>
            <w:r w:rsidR="001038E1">
              <w:rPr>
                <w:noProof/>
                <w:webHidden/>
              </w:rPr>
              <w:fldChar w:fldCharType="begin"/>
            </w:r>
            <w:r w:rsidR="001038E1">
              <w:rPr>
                <w:noProof/>
                <w:webHidden/>
              </w:rPr>
              <w:instrText xml:space="preserve"> PAGEREF _Toc456617999 \h </w:instrText>
            </w:r>
            <w:r w:rsidR="001038E1">
              <w:rPr>
                <w:noProof/>
                <w:webHidden/>
              </w:rPr>
            </w:r>
            <w:r w:rsidR="001038E1">
              <w:rPr>
                <w:noProof/>
                <w:webHidden/>
              </w:rPr>
              <w:fldChar w:fldCharType="separate"/>
            </w:r>
            <w:r w:rsidR="001038E1">
              <w:rPr>
                <w:noProof/>
                <w:webHidden/>
              </w:rPr>
              <w:t>17</w:t>
            </w:r>
            <w:r w:rsidR="001038E1">
              <w:rPr>
                <w:noProof/>
                <w:webHidden/>
              </w:rPr>
              <w:fldChar w:fldCharType="end"/>
            </w:r>
          </w:hyperlink>
        </w:p>
        <w:p w14:paraId="7CFD2B3F" w14:textId="77777777" w:rsidR="001038E1" w:rsidRDefault="00986168">
          <w:pPr>
            <w:pStyle w:val="Inhopg2"/>
            <w:rPr>
              <w:rFonts w:asciiTheme="minorHAnsi" w:eastAsiaTheme="minorEastAsia" w:hAnsiTheme="minorHAnsi" w:cstheme="minorBidi"/>
              <w:noProof/>
              <w:sz w:val="22"/>
              <w:szCs w:val="22"/>
              <w:lang w:eastAsia="nl-NL"/>
            </w:rPr>
          </w:pPr>
          <w:hyperlink w:anchor="_Toc456618000" w:history="1">
            <w:r w:rsidR="001038E1" w:rsidRPr="000600D5">
              <w:rPr>
                <w:rStyle w:val="Hyperlink"/>
                <w:noProof/>
              </w:rPr>
              <w:t>4.5</w:t>
            </w:r>
            <w:r w:rsidR="001038E1">
              <w:rPr>
                <w:rFonts w:asciiTheme="minorHAnsi" w:eastAsiaTheme="minorEastAsia" w:hAnsiTheme="minorHAnsi" w:cstheme="minorBidi"/>
                <w:noProof/>
                <w:sz w:val="22"/>
                <w:szCs w:val="22"/>
                <w:lang w:eastAsia="nl-NL"/>
              </w:rPr>
              <w:tab/>
            </w:r>
            <w:r w:rsidR="001038E1" w:rsidRPr="000600D5">
              <w:rPr>
                <w:rStyle w:val="Hyperlink"/>
                <w:noProof/>
              </w:rPr>
              <w:t>Toegangsbeveiliging en integriteit</w:t>
            </w:r>
            <w:r w:rsidR="001038E1">
              <w:rPr>
                <w:noProof/>
                <w:webHidden/>
              </w:rPr>
              <w:tab/>
            </w:r>
            <w:r w:rsidR="001038E1">
              <w:rPr>
                <w:noProof/>
                <w:webHidden/>
              </w:rPr>
              <w:fldChar w:fldCharType="begin"/>
            </w:r>
            <w:r w:rsidR="001038E1">
              <w:rPr>
                <w:noProof/>
                <w:webHidden/>
              </w:rPr>
              <w:instrText xml:space="preserve"> PAGEREF _Toc456618000 \h </w:instrText>
            </w:r>
            <w:r w:rsidR="001038E1">
              <w:rPr>
                <w:noProof/>
                <w:webHidden/>
              </w:rPr>
            </w:r>
            <w:r w:rsidR="001038E1">
              <w:rPr>
                <w:noProof/>
                <w:webHidden/>
              </w:rPr>
              <w:fldChar w:fldCharType="separate"/>
            </w:r>
            <w:r w:rsidR="001038E1">
              <w:rPr>
                <w:noProof/>
                <w:webHidden/>
              </w:rPr>
              <w:t>18</w:t>
            </w:r>
            <w:r w:rsidR="001038E1">
              <w:rPr>
                <w:noProof/>
                <w:webHidden/>
              </w:rPr>
              <w:fldChar w:fldCharType="end"/>
            </w:r>
          </w:hyperlink>
        </w:p>
        <w:p w14:paraId="7CFD2B40" w14:textId="77777777" w:rsidR="001038E1" w:rsidRDefault="00986168">
          <w:pPr>
            <w:pStyle w:val="Inhopg2"/>
            <w:rPr>
              <w:rFonts w:asciiTheme="minorHAnsi" w:eastAsiaTheme="minorEastAsia" w:hAnsiTheme="minorHAnsi" w:cstheme="minorBidi"/>
              <w:noProof/>
              <w:sz w:val="22"/>
              <w:szCs w:val="22"/>
              <w:lang w:eastAsia="nl-NL"/>
            </w:rPr>
          </w:pPr>
          <w:hyperlink w:anchor="_Toc456618001" w:history="1">
            <w:r w:rsidR="001038E1" w:rsidRPr="000600D5">
              <w:rPr>
                <w:rStyle w:val="Hyperlink"/>
                <w:noProof/>
              </w:rPr>
              <w:t>4.6</w:t>
            </w:r>
            <w:r w:rsidR="001038E1">
              <w:rPr>
                <w:rFonts w:asciiTheme="minorHAnsi" w:eastAsiaTheme="minorEastAsia" w:hAnsiTheme="minorHAnsi" w:cstheme="minorBidi"/>
                <w:noProof/>
                <w:sz w:val="22"/>
                <w:szCs w:val="22"/>
                <w:lang w:eastAsia="nl-NL"/>
              </w:rPr>
              <w:tab/>
            </w:r>
            <w:r w:rsidR="001038E1" w:rsidRPr="000600D5">
              <w:rPr>
                <w:rStyle w:val="Hyperlink"/>
                <w:noProof/>
              </w:rPr>
              <w:t>Controle en logging</w:t>
            </w:r>
            <w:r w:rsidR="001038E1">
              <w:rPr>
                <w:noProof/>
                <w:webHidden/>
              </w:rPr>
              <w:tab/>
            </w:r>
            <w:r w:rsidR="001038E1">
              <w:rPr>
                <w:noProof/>
                <w:webHidden/>
              </w:rPr>
              <w:fldChar w:fldCharType="begin"/>
            </w:r>
            <w:r w:rsidR="001038E1">
              <w:rPr>
                <w:noProof/>
                <w:webHidden/>
              </w:rPr>
              <w:instrText xml:space="preserve"> PAGEREF _Toc456618001 \h </w:instrText>
            </w:r>
            <w:r w:rsidR="001038E1">
              <w:rPr>
                <w:noProof/>
                <w:webHidden/>
              </w:rPr>
            </w:r>
            <w:r w:rsidR="001038E1">
              <w:rPr>
                <w:noProof/>
                <w:webHidden/>
              </w:rPr>
              <w:fldChar w:fldCharType="separate"/>
            </w:r>
            <w:r w:rsidR="001038E1">
              <w:rPr>
                <w:noProof/>
                <w:webHidden/>
              </w:rPr>
              <w:t>19</w:t>
            </w:r>
            <w:r w:rsidR="001038E1">
              <w:rPr>
                <w:noProof/>
                <w:webHidden/>
              </w:rPr>
              <w:fldChar w:fldCharType="end"/>
            </w:r>
          </w:hyperlink>
        </w:p>
        <w:p w14:paraId="7CFD2B41" w14:textId="77777777" w:rsidR="001038E1" w:rsidRDefault="00986168">
          <w:pPr>
            <w:pStyle w:val="Inhopg1"/>
            <w:rPr>
              <w:rFonts w:asciiTheme="minorHAnsi" w:eastAsiaTheme="minorEastAsia" w:hAnsiTheme="minorHAnsi" w:cstheme="minorBidi"/>
              <w:noProof/>
              <w:sz w:val="22"/>
              <w:szCs w:val="22"/>
              <w:lang w:eastAsia="nl-NL"/>
            </w:rPr>
          </w:pPr>
          <w:hyperlink w:anchor="_Toc456618002" w:history="1">
            <w:r w:rsidR="001038E1" w:rsidRPr="000600D5">
              <w:rPr>
                <w:rStyle w:val="Hyperlink"/>
                <w:noProof/>
                <w:lang w:eastAsia="nl-NL"/>
              </w:rPr>
              <w:t>Bijlage 1: Framework informatiebeveiliging en privacy in het mbo</w:t>
            </w:r>
            <w:r w:rsidR="001038E1">
              <w:rPr>
                <w:noProof/>
                <w:webHidden/>
              </w:rPr>
              <w:tab/>
            </w:r>
            <w:r w:rsidR="001038E1">
              <w:rPr>
                <w:noProof/>
                <w:webHidden/>
              </w:rPr>
              <w:fldChar w:fldCharType="begin"/>
            </w:r>
            <w:r w:rsidR="001038E1">
              <w:rPr>
                <w:noProof/>
                <w:webHidden/>
              </w:rPr>
              <w:instrText xml:space="preserve"> PAGEREF _Toc456618002 \h </w:instrText>
            </w:r>
            <w:r w:rsidR="001038E1">
              <w:rPr>
                <w:noProof/>
                <w:webHidden/>
              </w:rPr>
            </w:r>
            <w:r w:rsidR="001038E1">
              <w:rPr>
                <w:noProof/>
                <w:webHidden/>
              </w:rPr>
              <w:fldChar w:fldCharType="separate"/>
            </w:r>
            <w:r w:rsidR="001038E1">
              <w:rPr>
                <w:noProof/>
                <w:webHidden/>
              </w:rPr>
              <w:t>20</w:t>
            </w:r>
            <w:r w:rsidR="001038E1">
              <w:rPr>
                <w:noProof/>
                <w:webHidden/>
              </w:rPr>
              <w:fldChar w:fldCharType="end"/>
            </w:r>
          </w:hyperlink>
        </w:p>
        <w:p w14:paraId="7CFD2B42" w14:textId="77777777" w:rsidR="001C3A0C" w:rsidRPr="00235204" w:rsidRDefault="006F39AB" w:rsidP="009345E8">
          <w:pPr>
            <w:jc w:val="both"/>
          </w:pPr>
          <w:r w:rsidRPr="00235204">
            <w:rPr>
              <w:b/>
              <w:bCs/>
            </w:rPr>
            <w:fldChar w:fldCharType="end"/>
          </w:r>
        </w:p>
      </w:sdtContent>
    </w:sdt>
    <w:p w14:paraId="7CFD2B43" w14:textId="77777777" w:rsidR="007E1284" w:rsidRDefault="007E1284">
      <w:pPr>
        <w:spacing w:after="0"/>
        <w:contextualSpacing w:val="0"/>
        <w:rPr>
          <w:rFonts w:eastAsiaTheme="majorEastAsia" w:cstheme="majorBidi"/>
          <w:b/>
          <w:bCs/>
          <w:color w:val="1728A9"/>
          <w:kern w:val="28"/>
          <w:sz w:val="48"/>
          <w:szCs w:val="32"/>
        </w:rPr>
      </w:pPr>
      <w:r>
        <w:br w:type="page"/>
      </w:r>
    </w:p>
    <w:p w14:paraId="7CFD2B44" w14:textId="77777777" w:rsidR="009D0D6B" w:rsidRDefault="00DC4BD2" w:rsidP="009D0D6B">
      <w:pPr>
        <w:pStyle w:val="Kop1"/>
      </w:pPr>
      <w:bookmarkStart w:id="2" w:name="_Toc382137972"/>
      <w:bookmarkStart w:id="3" w:name="_Toc456617969"/>
      <w:r w:rsidRPr="009D0D6B">
        <w:lastRenderedPageBreak/>
        <w:t>I</w:t>
      </w:r>
      <w:r w:rsidR="00002C7C" w:rsidRPr="009D0D6B">
        <w:t>nleiding</w:t>
      </w:r>
      <w:bookmarkEnd w:id="2"/>
      <w:bookmarkEnd w:id="3"/>
    </w:p>
    <w:p w14:paraId="7CFD2B45" w14:textId="77777777" w:rsidR="009D0D6B" w:rsidRPr="00737C48" w:rsidRDefault="00985248" w:rsidP="004C298A">
      <w:pPr>
        <w:pStyle w:val="Geenafstand"/>
        <w:jc w:val="both"/>
      </w:pPr>
      <w:r w:rsidRPr="009D0D6B">
        <w:t>Het is zinvol om</w:t>
      </w:r>
      <w:r w:rsidR="009D0D6B" w:rsidRPr="009D0D6B">
        <w:t xml:space="preserve"> jaarlijks een test te organiseren waarbij de technische staat van het netwerk tegen het licht wordt gehouden. Een dergelijke test kan door de MBO instelling zelf worden gedaan, waarbij het eventueel mogelijk is om een extern bedrijf de uitkomsten te laten beoordelen. Uiteraard kan er ook voor gekozen worden om de gehele test uit te besteden.</w:t>
      </w:r>
      <w:r w:rsidR="00737C48">
        <w:t xml:space="preserve"> </w:t>
      </w:r>
      <w:r w:rsidR="00737C48" w:rsidRPr="00737C48">
        <w:rPr>
          <w:b/>
        </w:rPr>
        <w:t>Het is niet meer dan een eerste inventarisatie en beoordeling van de technische omgeving.</w:t>
      </w:r>
      <w:r w:rsidR="00737C48">
        <w:rPr>
          <w:b/>
        </w:rPr>
        <w:t xml:space="preserve"> </w:t>
      </w:r>
      <w:r w:rsidR="00737C48">
        <w:t>Er licht geen normenkader of beoordelingskader aan ten grondslag.</w:t>
      </w:r>
    </w:p>
    <w:p w14:paraId="7CFD2B46" w14:textId="77777777" w:rsidR="009D0D6B" w:rsidRDefault="009D0D6B" w:rsidP="004C298A">
      <w:pPr>
        <w:pStyle w:val="Kop2"/>
        <w:jc w:val="both"/>
      </w:pPr>
      <w:bookmarkStart w:id="4" w:name="_Toc456617970"/>
      <w:r>
        <w:t>Keuze uit 2 mogelijkheden</w:t>
      </w:r>
      <w:bookmarkEnd w:id="4"/>
    </w:p>
    <w:p w14:paraId="7CFD2B47" w14:textId="77777777" w:rsidR="009D0D6B" w:rsidRDefault="009D0D6B" w:rsidP="004C298A">
      <w:pPr>
        <w:jc w:val="both"/>
      </w:pPr>
      <w:r>
        <w:t>De MBO instelling kan kiezen uit een tweetal testen.</w:t>
      </w:r>
      <w:r w:rsidR="00A4453E">
        <w:t xml:space="preserve"> </w:t>
      </w:r>
      <w:r>
        <w:t>De eerste test kent een technische insteek en de tweede test een technische plus risico insteek.</w:t>
      </w:r>
      <w:r w:rsidR="00A4453E">
        <w:t xml:space="preserve"> Er is een overlap tussen het ISO 27002 normenkader en de testen. Dit hoeft niet bezwaarlijk te zijn, omdat hierdoor de volledigheid van beide testen gewaarborgd wordt.</w:t>
      </w:r>
      <w:r w:rsidR="004C298A">
        <w:t xml:space="preserve"> In hoofdstuk 4 is aangegeven welke statements uit het MBO Toetsingskader ten minste van belang zijn voor een vlekkeloze technische werking. Deze statements zijn met de kleur rood in de eerste klom aangegeven.</w:t>
      </w:r>
    </w:p>
    <w:p w14:paraId="7CFD2B48" w14:textId="77777777" w:rsidR="00235204" w:rsidRDefault="0004297F" w:rsidP="004C298A">
      <w:pPr>
        <w:pStyle w:val="Kop2"/>
        <w:jc w:val="both"/>
      </w:pPr>
      <w:bookmarkStart w:id="5" w:name="_Toc456617971"/>
      <w:r>
        <w:t xml:space="preserve">Model </w:t>
      </w:r>
      <w:r w:rsidR="006F4F6C">
        <w:t>cybersecurity</w:t>
      </w:r>
      <w:bookmarkEnd w:id="5"/>
    </w:p>
    <w:p w14:paraId="7CFD2B49" w14:textId="77777777" w:rsidR="006F4F6C" w:rsidRPr="006F4F6C" w:rsidRDefault="006F4F6C" w:rsidP="004C298A">
      <w:pPr>
        <w:jc w:val="both"/>
      </w:pPr>
      <w:r>
        <w:t xml:space="preserve">De beide testen gaan er van uit dat er maatregelen genomen zijn bij een security incident. Hieronder een korte toelichting van een mogelijke inrichting van een dergelijk proces (preventie, detectie en respons). </w:t>
      </w:r>
    </w:p>
    <w:p w14:paraId="7CFD2B4A" w14:textId="77777777" w:rsidR="0004297F" w:rsidRDefault="0004297F" w:rsidP="004C298A">
      <w:pPr>
        <w:pStyle w:val="Geenafstand"/>
        <w:jc w:val="both"/>
      </w:pPr>
      <w:r>
        <w:t>Drie aandachtsgebieden voor effectieve maatregelen</w:t>
      </w:r>
      <w:r w:rsidR="00501D6B">
        <w:t>.</w:t>
      </w:r>
    </w:p>
    <w:p w14:paraId="7CFD2B4B" w14:textId="77777777" w:rsidR="0004297F" w:rsidRPr="00501D6B" w:rsidRDefault="0004297F" w:rsidP="004C298A">
      <w:pPr>
        <w:pStyle w:val="Geenafstand"/>
        <w:jc w:val="both"/>
        <w:rPr>
          <w:b/>
        </w:rPr>
      </w:pPr>
      <w:r w:rsidRPr="00501D6B">
        <w:rPr>
          <w:b/>
        </w:rPr>
        <w:t>Preventie</w:t>
      </w:r>
    </w:p>
    <w:p w14:paraId="7CFD2B4C" w14:textId="77777777" w:rsidR="0004297F" w:rsidRDefault="0004297F" w:rsidP="004C298A">
      <w:pPr>
        <w:pStyle w:val="Geenafstand"/>
        <w:jc w:val="both"/>
      </w:pPr>
      <w:r>
        <w:t>Preventie begint met governance en organisatie. Het gaat naast technische</w:t>
      </w:r>
      <w:r w:rsidR="00501D6B">
        <w:t xml:space="preserve"> </w:t>
      </w:r>
      <w:r>
        <w:t>maatregelen onder andere om het beleggen van de verantwoordelijkheid</w:t>
      </w:r>
      <w:r w:rsidR="00501D6B">
        <w:t xml:space="preserve"> </w:t>
      </w:r>
      <w:r>
        <w:t>voor cybercrime in de organisatie en om bewustwordingstrainingen voor</w:t>
      </w:r>
      <w:r w:rsidR="00501D6B">
        <w:t xml:space="preserve"> </w:t>
      </w:r>
      <w:r>
        <w:t>belangrijke medewerkers.</w:t>
      </w:r>
    </w:p>
    <w:p w14:paraId="7CFD2B4D" w14:textId="77777777" w:rsidR="0004297F" w:rsidRPr="00501D6B" w:rsidRDefault="0004297F" w:rsidP="004C298A">
      <w:pPr>
        <w:pStyle w:val="Geenafstand"/>
        <w:jc w:val="both"/>
        <w:rPr>
          <w:b/>
        </w:rPr>
      </w:pPr>
      <w:r w:rsidRPr="00501D6B">
        <w:rPr>
          <w:b/>
        </w:rPr>
        <w:t>Detectie</w:t>
      </w:r>
    </w:p>
    <w:p w14:paraId="7CFD2B4E" w14:textId="77777777" w:rsidR="0004297F" w:rsidRDefault="0004297F" w:rsidP="004C298A">
      <w:pPr>
        <w:pStyle w:val="Geenafstand"/>
        <w:jc w:val="both"/>
      </w:pPr>
      <w:r>
        <w:t>Een organisatie kan door het monitoren van kritieke gebeurtenissen en</w:t>
      </w:r>
      <w:r w:rsidR="00501D6B">
        <w:t xml:space="preserve"> </w:t>
      </w:r>
      <w:r>
        <w:t>centrale veiligheidsincidenten en -gebeurtenissen de technologische</w:t>
      </w:r>
      <w:r w:rsidR="00501D6B">
        <w:t xml:space="preserve"> </w:t>
      </w:r>
      <w:r>
        <w:t>detectiemaatregelen versterken. Monitoring en data mining vormen samen</w:t>
      </w:r>
    </w:p>
    <w:p w14:paraId="7CFD2B4F" w14:textId="77777777" w:rsidR="0004297F" w:rsidRDefault="0004297F" w:rsidP="004C298A">
      <w:pPr>
        <w:pStyle w:val="Geenafstand"/>
        <w:jc w:val="both"/>
      </w:pPr>
      <w:r>
        <w:t>een uitstekend instrument om vreemde patronen in het gegevensverkeer</w:t>
      </w:r>
      <w:r w:rsidR="00501D6B">
        <w:t xml:space="preserve"> </w:t>
      </w:r>
      <w:r>
        <w:t>op het spoor te komen, te signaleren waar de aanvallen zich concentreren</w:t>
      </w:r>
      <w:r w:rsidR="00501D6B">
        <w:t xml:space="preserve"> </w:t>
      </w:r>
      <w:r>
        <w:t>en de systeemprestaties te observeren.</w:t>
      </w:r>
    </w:p>
    <w:p w14:paraId="7CFD2B50" w14:textId="77777777" w:rsidR="00501D6B" w:rsidRPr="00501D6B" w:rsidRDefault="0004297F" w:rsidP="004C298A">
      <w:pPr>
        <w:pStyle w:val="Geenafstand"/>
        <w:jc w:val="both"/>
        <w:rPr>
          <w:b/>
        </w:rPr>
      </w:pPr>
      <w:r w:rsidRPr="00501D6B">
        <w:rPr>
          <w:b/>
        </w:rPr>
        <w:t>Respons</w:t>
      </w:r>
      <w:r w:rsidR="00501D6B" w:rsidRPr="00501D6B">
        <w:rPr>
          <w:b/>
        </w:rPr>
        <w:t xml:space="preserve"> </w:t>
      </w:r>
    </w:p>
    <w:p w14:paraId="7CFD2B51" w14:textId="77777777" w:rsidR="00113BA4" w:rsidRDefault="0004297F" w:rsidP="004C298A">
      <w:pPr>
        <w:pStyle w:val="Geenafstand"/>
        <w:jc w:val="both"/>
      </w:pPr>
      <w:r>
        <w:t>Bij respons gaat het om het in werking stellen van een plan zodra zich een</w:t>
      </w:r>
      <w:r w:rsidR="00501D6B">
        <w:t xml:space="preserve"> </w:t>
      </w:r>
      <w:r>
        <w:t>aanval voordoet. Bij een aanval moet de organisatie alle getroffen technologie</w:t>
      </w:r>
      <w:r w:rsidR="00501D6B">
        <w:t xml:space="preserve"> </w:t>
      </w:r>
      <w:r>
        <w:t>direct buiten werking kunnen stellen. Bij de ontwikkeling van een respons- en</w:t>
      </w:r>
      <w:r w:rsidR="00501D6B">
        <w:t xml:space="preserve"> </w:t>
      </w:r>
      <w:r>
        <w:t>herstelplan doet een organisatie er goed aan (informatie)beveiliging te zien als</w:t>
      </w:r>
      <w:r w:rsidR="00501D6B">
        <w:t xml:space="preserve"> </w:t>
      </w:r>
      <w:r>
        <w:t>een continu proces en niet als eenmalige oplossing.</w:t>
      </w:r>
    </w:p>
    <w:p w14:paraId="7CFD2B52" w14:textId="77777777" w:rsidR="009D0D6B" w:rsidRPr="009D0D6B" w:rsidRDefault="009D0D6B" w:rsidP="009D0D6B">
      <w:pPr>
        <w:pStyle w:val="Geenafstand"/>
      </w:pPr>
    </w:p>
    <w:tbl>
      <w:tblPr>
        <w:tblStyle w:val="Tabelraster"/>
        <w:tblW w:w="0" w:type="auto"/>
        <w:tblLook w:val="04A0" w:firstRow="1" w:lastRow="0" w:firstColumn="1" w:lastColumn="0" w:noHBand="0" w:noVBand="1"/>
      </w:tblPr>
      <w:tblGrid>
        <w:gridCol w:w="1367"/>
        <w:gridCol w:w="2564"/>
        <w:gridCol w:w="2565"/>
        <w:gridCol w:w="2564"/>
      </w:tblGrid>
      <w:tr w:rsidR="00E45BC5" w14:paraId="7CFD2B57" w14:textId="77777777" w:rsidTr="00E45BC5">
        <w:tc>
          <w:tcPr>
            <w:tcW w:w="1384" w:type="dxa"/>
            <w:shd w:val="clear" w:color="auto" w:fill="7030A0"/>
          </w:tcPr>
          <w:p w14:paraId="7CFD2B53"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rPr>
            </w:pPr>
          </w:p>
        </w:tc>
        <w:tc>
          <w:tcPr>
            <w:tcW w:w="2608" w:type="dxa"/>
            <w:shd w:val="clear" w:color="auto" w:fill="7030A0"/>
          </w:tcPr>
          <w:p w14:paraId="7CFD2B54"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rPr>
            </w:pPr>
            <w:r>
              <w:rPr>
                <w:rFonts w:asciiTheme="minorHAnsi" w:hAnsiTheme="minorHAnsi" w:cs="UniversLTStd-Bold"/>
                <w:b/>
                <w:bCs/>
                <w:color w:val="FFFFFF"/>
              </w:rPr>
              <w:t>Preventie</w:t>
            </w:r>
          </w:p>
        </w:tc>
        <w:tc>
          <w:tcPr>
            <w:tcW w:w="2609" w:type="dxa"/>
            <w:shd w:val="clear" w:color="auto" w:fill="7030A0"/>
          </w:tcPr>
          <w:p w14:paraId="7CFD2B55"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rPr>
            </w:pPr>
            <w:r>
              <w:rPr>
                <w:rFonts w:asciiTheme="minorHAnsi" w:hAnsiTheme="minorHAnsi" w:cs="UniversLTStd-Bold"/>
                <w:b/>
                <w:bCs/>
                <w:color w:val="FFFFFF"/>
              </w:rPr>
              <w:t>Detectie</w:t>
            </w:r>
          </w:p>
        </w:tc>
        <w:tc>
          <w:tcPr>
            <w:tcW w:w="2609" w:type="dxa"/>
            <w:shd w:val="clear" w:color="auto" w:fill="7030A0"/>
          </w:tcPr>
          <w:p w14:paraId="7CFD2B56"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rPr>
            </w:pPr>
            <w:r>
              <w:rPr>
                <w:rFonts w:asciiTheme="minorHAnsi" w:hAnsiTheme="minorHAnsi" w:cs="UniversLTStd-Bold"/>
                <w:b/>
                <w:bCs/>
                <w:color w:val="FFFFFF"/>
              </w:rPr>
              <w:t>Respons</w:t>
            </w:r>
          </w:p>
        </w:tc>
      </w:tr>
      <w:tr w:rsidR="00E45BC5" w14:paraId="7CFD2B63" w14:textId="77777777" w:rsidTr="00E45BC5">
        <w:tc>
          <w:tcPr>
            <w:tcW w:w="1384" w:type="dxa"/>
            <w:shd w:val="clear" w:color="auto" w:fill="808080" w:themeFill="background1" w:themeFillShade="80"/>
          </w:tcPr>
          <w:p w14:paraId="7CFD2B58"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themeColor="background1"/>
                <w:sz w:val="19"/>
                <w:szCs w:val="19"/>
              </w:rPr>
            </w:pPr>
            <w:r>
              <w:rPr>
                <w:rFonts w:asciiTheme="minorHAnsi" w:hAnsiTheme="minorHAnsi" w:cs="UniversLTStd-Bold"/>
                <w:b/>
                <w:bCs/>
                <w:color w:val="FFFFFF" w:themeColor="background1"/>
                <w:sz w:val="19"/>
                <w:szCs w:val="19"/>
              </w:rPr>
              <w:t>Beheer en Organisatie</w:t>
            </w:r>
          </w:p>
        </w:tc>
        <w:tc>
          <w:tcPr>
            <w:tcW w:w="2608" w:type="dxa"/>
          </w:tcPr>
          <w:p w14:paraId="7CFD2B59" w14:textId="77777777" w:rsid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Toewijzen van verantwoordelijkheden</w:t>
            </w:r>
            <w:r>
              <w:rPr>
                <w:rFonts w:asciiTheme="minorHAnsi" w:hAnsiTheme="minorHAnsi" w:cs="UniversLTStd-Light"/>
                <w:color w:val="000000"/>
                <w:sz w:val="18"/>
                <w:szCs w:val="18"/>
              </w:rPr>
              <w:t xml:space="preserve"> </w:t>
            </w:r>
            <w:r w:rsidRPr="00E45BC5">
              <w:rPr>
                <w:rFonts w:asciiTheme="minorHAnsi" w:hAnsiTheme="minorHAnsi" w:cs="UniversLTStd-Light"/>
                <w:color w:val="000000"/>
                <w:sz w:val="18"/>
                <w:szCs w:val="18"/>
              </w:rPr>
              <w:t>voor Cybercrime</w:t>
            </w:r>
          </w:p>
          <w:p w14:paraId="7CFD2B5A"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2"/>
                <w:szCs w:val="12"/>
              </w:rPr>
            </w:pPr>
          </w:p>
          <w:p w14:paraId="7CFD2B5B"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Verzorgen van training</w:t>
            </w:r>
          </w:p>
          <w:p w14:paraId="7CFD2B5C" w14:textId="77777777" w:rsidR="00E45BC5" w:rsidRPr="00E45BC5" w:rsidRDefault="00E45BC5" w:rsidP="00501D6B">
            <w:pPr>
              <w:autoSpaceDE w:val="0"/>
              <w:autoSpaceDN w:val="0"/>
              <w:adjustRightInd w:val="0"/>
              <w:spacing w:after="0"/>
              <w:contextualSpacing w:val="0"/>
              <w:rPr>
                <w:rFonts w:asciiTheme="minorHAnsi" w:hAnsiTheme="minorHAnsi" w:cs="UniversLTStd-Light"/>
                <w:color w:val="000000"/>
                <w:sz w:val="18"/>
                <w:szCs w:val="18"/>
              </w:rPr>
            </w:pPr>
            <w:r>
              <w:rPr>
                <w:rFonts w:asciiTheme="minorHAnsi" w:hAnsiTheme="minorHAnsi" w:cs="UniversLTStd-Light"/>
                <w:color w:val="000000"/>
                <w:sz w:val="18"/>
                <w:szCs w:val="18"/>
              </w:rPr>
              <w:t>beveiligingsbewustzijn</w:t>
            </w:r>
          </w:p>
        </w:tc>
        <w:tc>
          <w:tcPr>
            <w:tcW w:w="2609" w:type="dxa"/>
          </w:tcPr>
          <w:p w14:paraId="7CFD2B5D"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Borgen van 24 x 7 stand-by crisis</w:t>
            </w:r>
          </w:p>
          <w:p w14:paraId="7CFD2B5E"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organisaties</w:t>
            </w:r>
          </w:p>
          <w:p w14:paraId="7CFD2B5F" w14:textId="77777777" w:rsidR="00E45BC5" w:rsidRDefault="00E45BC5" w:rsidP="00501D6B">
            <w:pPr>
              <w:autoSpaceDE w:val="0"/>
              <w:autoSpaceDN w:val="0"/>
              <w:adjustRightInd w:val="0"/>
              <w:spacing w:after="0"/>
              <w:contextualSpacing w:val="0"/>
              <w:rPr>
                <w:rFonts w:ascii="UniversLTStd-Bold" w:hAnsi="UniversLTStd-Bold" w:cs="UniversLTStd-Bold"/>
                <w:b/>
                <w:bCs/>
                <w:color w:val="FFFFFF"/>
                <w:sz w:val="19"/>
                <w:szCs w:val="19"/>
              </w:rPr>
            </w:pPr>
          </w:p>
        </w:tc>
        <w:tc>
          <w:tcPr>
            <w:tcW w:w="2609" w:type="dxa"/>
          </w:tcPr>
          <w:p w14:paraId="7CFD2B60"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Inzetten van forensische analyse</w:t>
            </w:r>
          </w:p>
          <w:p w14:paraId="7CFD2B61"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vaardigheden</w:t>
            </w:r>
          </w:p>
          <w:p w14:paraId="7CFD2B62" w14:textId="77777777" w:rsidR="00E45BC5" w:rsidRDefault="00E45BC5" w:rsidP="00501D6B">
            <w:pPr>
              <w:autoSpaceDE w:val="0"/>
              <w:autoSpaceDN w:val="0"/>
              <w:adjustRightInd w:val="0"/>
              <w:spacing w:after="0"/>
              <w:contextualSpacing w:val="0"/>
              <w:rPr>
                <w:rFonts w:ascii="UniversLTStd-Bold" w:hAnsi="UniversLTStd-Bold" w:cs="UniversLTStd-Bold"/>
                <w:b/>
                <w:bCs/>
                <w:color w:val="FFFFFF"/>
                <w:sz w:val="19"/>
                <w:szCs w:val="19"/>
              </w:rPr>
            </w:pPr>
          </w:p>
        </w:tc>
      </w:tr>
      <w:tr w:rsidR="00E45BC5" w14:paraId="7CFD2B70" w14:textId="77777777" w:rsidTr="00E45BC5">
        <w:tc>
          <w:tcPr>
            <w:tcW w:w="1384" w:type="dxa"/>
            <w:shd w:val="clear" w:color="auto" w:fill="808080" w:themeFill="background1" w:themeFillShade="80"/>
          </w:tcPr>
          <w:p w14:paraId="7CFD2B64"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sz w:val="18"/>
                <w:szCs w:val="18"/>
              </w:rPr>
            </w:pPr>
            <w:r w:rsidRPr="00E45BC5">
              <w:rPr>
                <w:rFonts w:asciiTheme="minorHAnsi" w:hAnsiTheme="minorHAnsi" w:cs="UniversLTStd-Bold"/>
                <w:b/>
                <w:bCs/>
                <w:color w:val="FFFFFF"/>
                <w:sz w:val="18"/>
                <w:szCs w:val="18"/>
              </w:rPr>
              <w:t>Processen</w:t>
            </w:r>
          </w:p>
        </w:tc>
        <w:tc>
          <w:tcPr>
            <w:tcW w:w="2608" w:type="dxa"/>
          </w:tcPr>
          <w:p w14:paraId="7CFD2B65"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Uitvoeren cybercrime respons</w:t>
            </w:r>
          </w:p>
          <w:p w14:paraId="7CFD2B66" w14:textId="77777777" w:rsid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test (simulatie)</w:t>
            </w:r>
          </w:p>
          <w:p w14:paraId="7CFD2B67"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2"/>
                <w:szCs w:val="12"/>
              </w:rPr>
            </w:pPr>
          </w:p>
          <w:p w14:paraId="7CFD2B68"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Uitvoeren periodieke scans en</w:t>
            </w:r>
          </w:p>
          <w:p w14:paraId="7CFD2B69" w14:textId="77777777" w:rsidR="00E45BC5" w:rsidRDefault="00E45BC5" w:rsidP="00E45BC5">
            <w:pPr>
              <w:autoSpaceDE w:val="0"/>
              <w:autoSpaceDN w:val="0"/>
              <w:adjustRightInd w:val="0"/>
              <w:spacing w:after="0"/>
              <w:contextualSpacing w:val="0"/>
              <w:rPr>
                <w:rFonts w:ascii="UniversLTStd-Bold" w:hAnsi="UniversLTStd-Bold" w:cs="UniversLTStd-Bold"/>
                <w:b/>
                <w:bCs/>
                <w:color w:val="FFFFFF"/>
                <w:sz w:val="19"/>
                <w:szCs w:val="19"/>
              </w:rPr>
            </w:pPr>
            <w:r w:rsidRPr="00E45BC5">
              <w:rPr>
                <w:rFonts w:asciiTheme="minorHAnsi" w:hAnsiTheme="minorHAnsi" w:cs="UniversLTStd-Light"/>
                <w:color w:val="000000"/>
                <w:sz w:val="18"/>
                <w:szCs w:val="18"/>
              </w:rPr>
              <w:t>penetratietesten</w:t>
            </w:r>
          </w:p>
        </w:tc>
        <w:tc>
          <w:tcPr>
            <w:tcW w:w="2609" w:type="dxa"/>
          </w:tcPr>
          <w:p w14:paraId="7CFD2B6A"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Uitvoeren procedures voor</w:t>
            </w:r>
          </w:p>
          <w:p w14:paraId="7CFD2B6B"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opvolging van incidenten</w:t>
            </w:r>
          </w:p>
          <w:p w14:paraId="7CFD2B6C" w14:textId="77777777" w:rsidR="00E45BC5" w:rsidRDefault="00E45BC5" w:rsidP="00501D6B">
            <w:pPr>
              <w:autoSpaceDE w:val="0"/>
              <w:autoSpaceDN w:val="0"/>
              <w:adjustRightInd w:val="0"/>
              <w:spacing w:after="0"/>
              <w:contextualSpacing w:val="0"/>
              <w:rPr>
                <w:rFonts w:ascii="UniversLTStd-Bold" w:hAnsi="UniversLTStd-Bold" w:cs="UniversLTStd-Bold"/>
                <w:b/>
                <w:bCs/>
                <w:color w:val="FFFFFF"/>
                <w:sz w:val="19"/>
                <w:szCs w:val="19"/>
              </w:rPr>
            </w:pPr>
          </w:p>
        </w:tc>
        <w:tc>
          <w:tcPr>
            <w:tcW w:w="2609" w:type="dxa"/>
          </w:tcPr>
          <w:p w14:paraId="7CFD2B6D"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Uitvoeren cybercrime respons</w:t>
            </w:r>
          </w:p>
          <w:p w14:paraId="7CFD2B6E"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plan</w:t>
            </w:r>
          </w:p>
          <w:p w14:paraId="7CFD2B6F" w14:textId="77777777" w:rsidR="00E45BC5" w:rsidRDefault="00E45BC5" w:rsidP="00501D6B">
            <w:pPr>
              <w:autoSpaceDE w:val="0"/>
              <w:autoSpaceDN w:val="0"/>
              <w:adjustRightInd w:val="0"/>
              <w:spacing w:after="0"/>
              <w:contextualSpacing w:val="0"/>
              <w:rPr>
                <w:rFonts w:ascii="UniversLTStd-Bold" w:hAnsi="UniversLTStd-Bold" w:cs="UniversLTStd-Bold"/>
                <w:b/>
                <w:bCs/>
                <w:color w:val="FFFFFF"/>
                <w:sz w:val="19"/>
                <w:szCs w:val="19"/>
              </w:rPr>
            </w:pPr>
          </w:p>
        </w:tc>
      </w:tr>
      <w:tr w:rsidR="00E45BC5" w14:paraId="7CFD2B7E" w14:textId="77777777" w:rsidTr="00E45BC5">
        <w:tc>
          <w:tcPr>
            <w:tcW w:w="1384" w:type="dxa"/>
            <w:shd w:val="clear" w:color="auto" w:fill="808080" w:themeFill="background1" w:themeFillShade="80"/>
          </w:tcPr>
          <w:p w14:paraId="7CFD2B71" w14:textId="77777777" w:rsidR="00E45BC5" w:rsidRPr="00E45BC5" w:rsidRDefault="00E45BC5" w:rsidP="00501D6B">
            <w:pPr>
              <w:autoSpaceDE w:val="0"/>
              <w:autoSpaceDN w:val="0"/>
              <w:adjustRightInd w:val="0"/>
              <w:spacing w:after="0"/>
              <w:contextualSpacing w:val="0"/>
              <w:rPr>
                <w:rFonts w:asciiTheme="minorHAnsi" w:hAnsiTheme="minorHAnsi" w:cs="UniversLTStd-Bold"/>
                <w:b/>
                <w:bCs/>
                <w:color w:val="FFFFFF"/>
                <w:sz w:val="18"/>
                <w:szCs w:val="18"/>
              </w:rPr>
            </w:pPr>
            <w:r>
              <w:rPr>
                <w:rFonts w:asciiTheme="minorHAnsi" w:hAnsiTheme="minorHAnsi" w:cs="UniversLTStd-Bold"/>
                <w:b/>
                <w:bCs/>
                <w:color w:val="FFFFFF"/>
                <w:sz w:val="18"/>
                <w:szCs w:val="18"/>
              </w:rPr>
              <w:t>Technologie</w:t>
            </w:r>
          </w:p>
        </w:tc>
        <w:tc>
          <w:tcPr>
            <w:tcW w:w="2608" w:type="dxa"/>
          </w:tcPr>
          <w:p w14:paraId="7CFD2B72"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Realiseren van adequate</w:t>
            </w:r>
          </w:p>
          <w:p w14:paraId="7CFD2B73" w14:textId="77777777" w:rsid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Desktopbeveiliging</w:t>
            </w:r>
          </w:p>
          <w:p w14:paraId="7CFD2B74"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2"/>
                <w:szCs w:val="12"/>
              </w:rPr>
            </w:pPr>
          </w:p>
          <w:p w14:paraId="7CFD2B75"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Realiseren van</w:t>
            </w:r>
          </w:p>
          <w:p w14:paraId="7CFD2B76" w14:textId="77777777" w:rsidR="00E45BC5" w:rsidRPr="00E45BC5" w:rsidRDefault="00E45BC5" w:rsidP="00501D6B">
            <w:pPr>
              <w:autoSpaceDE w:val="0"/>
              <w:autoSpaceDN w:val="0"/>
              <w:adjustRightInd w:val="0"/>
              <w:spacing w:after="0"/>
              <w:contextualSpacing w:val="0"/>
              <w:rPr>
                <w:rFonts w:asciiTheme="minorHAnsi" w:hAnsiTheme="minorHAnsi" w:cs="UniversLTStd-Light"/>
                <w:color w:val="000000"/>
                <w:sz w:val="18"/>
                <w:szCs w:val="18"/>
              </w:rPr>
            </w:pPr>
            <w:r>
              <w:rPr>
                <w:rFonts w:asciiTheme="minorHAnsi" w:hAnsiTheme="minorHAnsi" w:cs="UniversLTStd-Light"/>
                <w:color w:val="000000"/>
                <w:sz w:val="18"/>
                <w:szCs w:val="18"/>
              </w:rPr>
              <w:t>netwerksegmentatie</w:t>
            </w:r>
          </w:p>
        </w:tc>
        <w:tc>
          <w:tcPr>
            <w:tcW w:w="2609" w:type="dxa"/>
          </w:tcPr>
          <w:p w14:paraId="7CFD2B77"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Implementeren logging van</w:t>
            </w:r>
          </w:p>
          <w:p w14:paraId="7CFD2B78" w14:textId="77777777" w:rsid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kritieke processen</w:t>
            </w:r>
          </w:p>
          <w:p w14:paraId="7CFD2B79"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2"/>
                <w:szCs w:val="12"/>
              </w:rPr>
            </w:pPr>
          </w:p>
          <w:p w14:paraId="7CFD2B7A"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Implementeren centraal monitoren</w:t>
            </w:r>
            <w:r>
              <w:rPr>
                <w:rFonts w:asciiTheme="minorHAnsi" w:hAnsiTheme="minorHAnsi" w:cs="UniversLTStd-Light"/>
                <w:color w:val="000000"/>
                <w:sz w:val="18"/>
                <w:szCs w:val="18"/>
              </w:rPr>
              <w:t xml:space="preserve"> </w:t>
            </w:r>
            <w:r w:rsidRPr="00E45BC5">
              <w:rPr>
                <w:rFonts w:asciiTheme="minorHAnsi" w:hAnsiTheme="minorHAnsi" w:cs="UniversLTStd-Light"/>
                <w:color w:val="000000"/>
                <w:sz w:val="18"/>
                <w:szCs w:val="18"/>
              </w:rPr>
              <w:t xml:space="preserve">van </w:t>
            </w:r>
            <w:r>
              <w:rPr>
                <w:rFonts w:asciiTheme="minorHAnsi" w:hAnsiTheme="minorHAnsi" w:cs="UniversLTStd-Light"/>
                <w:color w:val="000000"/>
                <w:sz w:val="18"/>
                <w:szCs w:val="18"/>
              </w:rPr>
              <w:t>beveiligingsincidenten</w:t>
            </w:r>
          </w:p>
        </w:tc>
        <w:tc>
          <w:tcPr>
            <w:tcW w:w="2609" w:type="dxa"/>
          </w:tcPr>
          <w:p w14:paraId="7CFD2B7B" w14:textId="77777777" w:rsidR="00E45BC5" w:rsidRPr="00E45BC5" w:rsidRDefault="00E45BC5" w:rsidP="00E45BC5">
            <w:pPr>
              <w:autoSpaceDE w:val="0"/>
              <w:autoSpaceDN w:val="0"/>
              <w:adjustRightInd w:val="0"/>
              <w:spacing w:after="0"/>
              <w:contextualSpacing w:val="0"/>
              <w:rPr>
                <w:rFonts w:asciiTheme="minorHAnsi" w:hAnsiTheme="minorHAnsi" w:cs="UniversLTStd-Light"/>
                <w:color w:val="000000"/>
                <w:sz w:val="18"/>
                <w:szCs w:val="18"/>
              </w:rPr>
            </w:pPr>
            <w:r w:rsidRPr="00E45BC5">
              <w:rPr>
                <w:rFonts w:asciiTheme="minorHAnsi" w:hAnsiTheme="minorHAnsi" w:cs="UniversLTStd-Light"/>
                <w:color w:val="000000"/>
                <w:sz w:val="18"/>
                <w:szCs w:val="18"/>
              </w:rPr>
              <w:t>Stoppen of verbreken van</w:t>
            </w:r>
          </w:p>
          <w:p w14:paraId="7CFD2B7C" w14:textId="77777777" w:rsidR="00E45BC5" w:rsidRPr="00E45BC5" w:rsidRDefault="00E45BC5" w:rsidP="00E45BC5">
            <w:pPr>
              <w:rPr>
                <w:rFonts w:asciiTheme="minorHAnsi" w:hAnsiTheme="minorHAnsi"/>
                <w:sz w:val="18"/>
                <w:szCs w:val="18"/>
              </w:rPr>
            </w:pPr>
            <w:r w:rsidRPr="00E45BC5">
              <w:rPr>
                <w:rFonts w:asciiTheme="minorHAnsi" w:hAnsiTheme="minorHAnsi" w:cs="UniversLTStd-Light"/>
                <w:color w:val="000000"/>
                <w:sz w:val="18"/>
                <w:szCs w:val="18"/>
              </w:rPr>
              <w:t>aangevallen IT-diensten</w:t>
            </w:r>
          </w:p>
          <w:p w14:paraId="7CFD2B7D" w14:textId="77777777" w:rsidR="00E45BC5" w:rsidRDefault="00E45BC5" w:rsidP="00501D6B">
            <w:pPr>
              <w:autoSpaceDE w:val="0"/>
              <w:autoSpaceDN w:val="0"/>
              <w:adjustRightInd w:val="0"/>
              <w:spacing w:after="0"/>
              <w:contextualSpacing w:val="0"/>
              <w:rPr>
                <w:rFonts w:ascii="UniversLTStd-Bold" w:hAnsi="UniversLTStd-Bold" w:cs="UniversLTStd-Bold"/>
                <w:b/>
                <w:bCs/>
                <w:color w:val="FFFFFF"/>
                <w:sz w:val="19"/>
                <w:szCs w:val="19"/>
              </w:rPr>
            </w:pPr>
          </w:p>
        </w:tc>
      </w:tr>
    </w:tbl>
    <w:p w14:paraId="7CFD2B7F" w14:textId="77777777" w:rsidR="00501D6B" w:rsidRDefault="00501D6B" w:rsidP="00501D6B">
      <w:pPr>
        <w:autoSpaceDE w:val="0"/>
        <w:autoSpaceDN w:val="0"/>
        <w:adjustRightInd w:val="0"/>
        <w:spacing w:after="0"/>
        <w:contextualSpacing w:val="0"/>
        <w:rPr>
          <w:rFonts w:ascii="UniversLTStd-Bold" w:hAnsi="UniversLTStd-Bold" w:cs="UniversLTStd-Bold"/>
          <w:b/>
          <w:bCs/>
          <w:color w:val="FFFFFF"/>
          <w:sz w:val="19"/>
          <w:szCs w:val="19"/>
        </w:rPr>
      </w:pPr>
      <w:r>
        <w:rPr>
          <w:rFonts w:ascii="UniversLTStd-Bold" w:hAnsi="UniversLTStd-Bold" w:cs="UniversLTStd-Bold"/>
          <w:b/>
          <w:bCs/>
          <w:color w:val="FFFFFF"/>
          <w:sz w:val="19"/>
          <w:szCs w:val="19"/>
        </w:rPr>
        <w:t>Preventie Detectie Respons</w:t>
      </w:r>
    </w:p>
    <w:p w14:paraId="7CFD2B80" w14:textId="77777777" w:rsidR="002F44A3" w:rsidRDefault="002F44A3">
      <w:pPr>
        <w:spacing w:after="0"/>
        <w:contextualSpacing w:val="0"/>
        <w:rPr>
          <w:rFonts w:eastAsiaTheme="majorEastAsia" w:cstheme="majorBidi"/>
          <w:b/>
          <w:bCs/>
          <w:color w:val="1728A9"/>
          <w:kern w:val="32"/>
          <w:sz w:val="48"/>
          <w:szCs w:val="32"/>
        </w:rPr>
      </w:pPr>
      <w:r>
        <w:rPr>
          <w:rFonts w:eastAsiaTheme="majorEastAsia" w:cstheme="majorBidi"/>
          <w:b/>
          <w:bCs/>
          <w:color w:val="1728A9"/>
          <w:kern w:val="32"/>
          <w:sz w:val="48"/>
          <w:szCs w:val="32"/>
        </w:rPr>
        <w:br w:type="page"/>
      </w:r>
    </w:p>
    <w:p w14:paraId="7CFD2B81" w14:textId="77777777" w:rsidR="009D0D6B" w:rsidRDefault="002F44A3" w:rsidP="002F44A3">
      <w:pPr>
        <w:pStyle w:val="Kop2"/>
      </w:pPr>
      <w:bookmarkStart w:id="6" w:name="_Toc456617972"/>
      <w:r>
        <w:lastRenderedPageBreak/>
        <w:t>Aanvullende informatie</w:t>
      </w:r>
      <w:bookmarkEnd w:id="6"/>
    </w:p>
    <w:p w14:paraId="7CFD2B82" w14:textId="77777777" w:rsidR="00A25AB8" w:rsidRPr="00A25AB8" w:rsidRDefault="002F44A3" w:rsidP="00A25AB8">
      <w:pPr>
        <w:pStyle w:val="Lijstalinea"/>
        <w:numPr>
          <w:ilvl w:val="0"/>
          <w:numId w:val="21"/>
        </w:numPr>
        <w:jc w:val="both"/>
        <w:rPr>
          <w:sz w:val="20"/>
          <w:szCs w:val="20"/>
        </w:rPr>
      </w:pPr>
      <w:r w:rsidRPr="00A25AB8">
        <w:rPr>
          <w:sz w:val="20"/>
          <w:szCs w:val="20"/>
        </w:rPr>
        <w:t>De Secure Software Foundation heeft het Framework Secure Software ontwikkeld. Een recent Nederlands product met goede handreikingen.</w:t>
      </w:r>
    </w:p>
    <w:p w14:paraId="7CFD2B83" w14:textId="77777777" w:rsidR="002F44A3" w:rsidRPr="00A25AB8" w:rsidRDefault="00A25AB8" w:rsidP="00A25AB8">
      <w:pPr>
        <w:pStyle w:val="Lijstalinea"/>
        <w:numPr>
          <w:ilvl w:val="0"/>
          <w:numId w:val="21"/>
        </w:numPr>
        <w:jc w:val="both"/>
        <w:rPr>
          <w:sz w:val="20"/>
          <w:szCs w:val="20"/>
        </w:rPr>
      </w:pPr>
      <w:r w:rsidRPr="00A25AB8">
        <w:rPr>
          <w:sz w:val="20"/>
          <w:szCs w:val="20"/>
        </w:rPr>
        <w:t>Toevoeging aan 3.2</w:t>
      </w:r>
      <w:r w:rsidR="002F44A3" w:rsidRPr="00A25AB8">
        <w:rPr>
          <w:sz w:val="20"/>
          <w:szCs w:val="20"/>
        </w:rPr>
        <w:t xml:space="preserve"> Technische Veilig</w:t>
      </w:r>
      <w:r w:rsidRPr="00A25AB8">
        <w:rPr>
          <w:sz w:val="20"/>
          <w:szCs w:val="20"/>
        </w:rPr>
        <w:t>heid:</w:t>
      </w:r>
      <w:r w:rsidR="002F44A3" w:rsidRPr="00A25AB8">
        <w:rPr>
          <w:sz w:val="20"/>
          <w:szCs w:val="20"/>
        </w:rPr>
        <w:t xml:space="preserve"> geen enkele pentest </w:t>
      </w:r>
      <w:r w:rsidRPr="00A25AB8">
        <w:rPr>
          <w:sz w:val="20"/>
          <w:szCs w:val="20"/>
        </w:rPr>
        <w:t xml:space="preserve">kan </w:t>
      </w:r>
      <w:r w:rsidR="002F44A3" w:rsidRPr="00A25AB8">
        <w:rPr>
          <w:sz w:val="20"/>
          <w:szCs w:val="20"/>
        </w:rPr>
        <w:t xml:space="preserve">achteraf een vervanger zijn voor een goed ontwikkelproces, waarin "secure coding"-practices worden toegepast. Een pentest gaat vaak alleen in op de OWASP top 10, er zijn natuurlijk veel meer kwetsbaarheden te onderkennen. </w:t>
      </w:r>
    </w:p>
    <w:p w14:paraId="7CFD2B84" w14:textId="77777777" w:rsidR="00A25AB8" w:rsidRDefault="00A25AB8" w:rsidP="00A25AB8">
      <w:pPr>
        <w:pStyle w:val="Lijstalinea"/>
        <w:numPr>
          <w:ilvl w:val="0"/>
          <w:numId w:val="21"/>
        </w:numPr>
        <w:jc w:val="both"/>
        <w:rPr>
          <w:sz w:val="20"/>
          <w:szCs w:val="20"/>
        </w:rPr>
      </w:pPr>
      <w:r w:rsidRPr="00A25AB8">
        <w:rPr>
          <w:sz w:val="20"/>
          <w:szCs w:val="20"/>
        </w:rPr>
        <w:t xml:space="preserve">Voor meer diepgang wordt verwezen naar de </w:t>
      </w:r>
      <w:r w:rsidR="002F44A3" w:rsidRPr="00A25AB8">
        <w:rPr>
          <w:sz w:val="20"/>
          <w:szCs w:val="20"/>
        </w:rPr>
        <w:t>ICT-Beveiligingsrichtlijnen van het NCSC (h</w:t>
      </w:r>
      <w:r w:rsidRPr="00A25AB8">
        <w:rPr>
          <w:sz w:val="20"/>
          <w:szCs w:val="20"/>
        </w:rPr>
        <w:t>ier komt een nieuwe versie van)</w:t>
      </w:r>
      <w:r w:rsidR="002F44A3" w:rsidRPr="00A25AB8">
        <w:rPr>
          <w:sz w:val="20"/>
          <w:szCs w:val="20"/>
        </w:rPr>
        <w:t xml:space="preserve"> en The Standard of Good Practice for </w:t>
      </w:r>
      <w:r>
        <w:rPr>
          <w:sz w:val="20"/>
          <w:szCs w:val="20"/>
        </w:rPr>
        <w:t>Information Security van het IS</w:t>
      </w:r>
      <w:r>
        <w:rPr>
          <w:sz w:val="20"/>
          <w:szCs w:val="20"/>
        </w:rPr>
        <w:br/>
      </w:r>
    </w:p>
    <w:p w14:paraId="7CFD2B85" w14:textId="77777777" w:rsidR="002F44A3" w:rsidRPr="00A25AB8" w:rsidRDefault="00A25AB8" w:rsidP="00A25AB8">
      <w:pPr>
        <w:spacing w:after="0"/>
        <w:contextualSpacing w:val="0"/>
        <w:rPr>
          <w:rFonts w:asciiTheme="minorHAnsi" w:eastAsiaTheme="minorHAnsi" w:hAnsiTheme="minorHAnsi" w:cstheme="minorBidi"/>
        </w:rPr>
      </w:pPr>
      <w:r>
        <w:br w:type="page"/>
      </w:r>
    </w:p>
    <w:p w14:paraId="7CFD2B86" w14:textId="77777777" w:rsidR="00802C8F" w:rsidRPr="005C7941" w:rsidRDefault="005C7941" w:rsidP="00113BA4">
      <w:pPr>
        <w:pStyle w:val="Kop1"/>
      </w:pPr>
      <w:bookmarkStart w:id="7" w:name="_Toc456617973"/>
      <w:r w:rsidRPr="005C7941">
        <w:lastRenderedPageBreak/>
        <w:t>APK keuring technische omgeving</w:t>
      </w:r>
      <w:r w:rsidR="004D0527">
        <w:t xml:space="preserve"> (TEST 1)</w:t>
      </w:r>
      <w:bookmarkEnd w:id="7"/>
    </w:p>
    <w:p w14:paraId="7CFD2B87" w14:textId="77777777" w:rsidR="00802C8F" w:rsidRPr="005C7941" w:rsidRDefault="005C7941" w:rsidP="004D0527">
      <w:pPr>
        <w:pStyle w:val="Kop2"/>
        <w:jc w:val="both"/>
      </w:pPr>
      <w:bookmarkStart w:id="8" w:name="_Toc456617974"/>
      <w:r w:rsidRPr="005C7941">
        <w:t>Algemeen</w:t>
      </w:r>
      <w:r w:rsidR="001F6A93">
        <w:t xml:space="preserve"> (overlap met toetsingskader </w:t>
      </w:r>
      <w:r w:rsidR="00D66AF4">
        <w:t>mbo</w:t>
      </w:r>
      <w:r w:rsidR="001F6A93">
        <w:t>)</w:t>
      </w:r>
      <w:bookmarkEnd w:id="8"/>
    </w:p>
    <w:p w14:paraId="7CFD2B88" w14:textId="77777777" w:rsidR="00802C8F" w:rsidRPr="005C7941" w:rsidRDefault="005C7941" w:rsidP="004D0527">
      <w:pPr>
        <w:numPr>
          <w:ilvl w:val="0"/>
          <w:numId w:val="12"/>
        </w:numPr>
        <w:spacing w:after="0"/>
        <w:contextualSpacing w:val="0"/>
        <w:jc w:val="both"/>
      </w:pPr>
      <w:r w:rsidRPr="005C7941">
        <w:t xml:space="preserve">Wat is jullie beleid met betrekking tot de ICT security van de netwerkinfrastructuur? (bijvoorbeeld logische/fysieke scheiding van netwerken, welke netwerken moeten gescheiden zijn etc.) </w:t>
      </w:r>
    </w:p>
    <w:p w14:paraId="7CFD2B89" w14:textId="77777777" w:rsidR="00802C8F" w:rsidRPr="005C7941" w:rsidRDefault="005C7941" w:rsidP="004D0527">
      <w:pPr>
        <w:numPr>
          <w:ilvl w:val="0"/>
          <w:numId w:val="12"/>
        </w:numPr>
        <w:spacing w:after="0"/>
        <w:contextualSpacing w:val="0"/>
        <w:jc w:val="both"/>
      </w:pPr>
      <w:r w:rsidRPr="005C7941">
        <w:t>Voeren jullie zelf risicoanalyses uit op de inrichting van de infrastructuur: (wijze van) segmentering van het netwerk, authenticatie van interne/externe gebruikers, te gebruiken beveiligingsmaatregel</w:t>
      </w:r>
      <w:r w:rsidR="00113BA4">
        <w:t>en zoals encryptie en detectie?</w:t>
      </w:r>
    </w:p>
    <w:p w14:paraId="7CFD2B8A" w14:textId="77777777" w:rsidR="00802C8F" w:rsidRPr="005C7941" w:rsidRDefault="005C7941" w:rsidP="004D0527">
      <w:pPr>
        <w:numPr>
          <w:ilvl w:val="0"/>
          <w:numId w:val="12"/>
        </w:numPr>
        <w:spacing w:after="0"/>
        <w:contextualSpacing w:val="0"/>
        <w:jc w:val="both"/>
      </w:pPr>
      <w:r w:rsidRPr="005C7941">
        <w:t xml:space="preserve">Hoe vaak testen jullie zelf de security omgeving en hoe weet je dat ‘veilig’ echt ‘veilig’ is? </w:t>
      </w:r>
    </w:p>
    <w:p w14:paraId="7CFD2B8B" w14:textId="77777777" w:rsidR="00802C8F" w:rsidRPr="005C7941" w:rsidRDefault="005C7941" w:rsidP="004D0527">
      <w:pPr>
        <w:numPr>
          <w:ilvl w:val="0"/>
          <w:numId w:val="12"/>
        </w:numPr>
        <w:spacing w:after="0"/>
        <w:contextualSpacing w:val="0"/>
        <w:jc w:val="both"/>
      </w:pPr>
      <w:r w:rsidRPr="005C7941">
        <w:t xml:space="preserve">Met welke methoden scannen jullie zelf de kwetsbaarheden van buiten en/of binnen af? </w:t>
      </w:r>
    </w:p>
    <w:p w14:paraId="7CFD2B8C" w14:textId="77777777" w:rsidR="00802C8F" w:rsidRPr="005C7941" w:rsidRDefault="005C7941" w:rsidP="004D0527">
      <w:pPr>
        <w:numPr>
          <w:ilvl w:val="0"/>
          <w:numId w:val="12"/>
        </w:numPr>
        <w:spacing w:after="0"/>
        <w:contextualSpacing w:val="0"/>
        <w:jc w:val="both"/>
      </w:pPr>
      <w:r w:rsidRPr="005C7941">
        <w:t xml:space="preserve">Laten jullie door externe partijen penetratietests uitgevoerd op het interne netwerk/externe netwerk/web applicaties? </w:t>
      </w:r>
    </w:p>
    <w:p w14:paraId="7CFD2B8D" w14:textId="77777777" w:rsidR="00802C8F" w:rsidRPr="005C7941" w:rsidRDefault="005C7941" w:rsidP="004D0527">
      <w:pPr>
        <w:numPr>
          <w:ilvl w:val="0"/>
          <w:numId w:val="12"/>
        </w:numPr>
        <w:spacing w:after="0"/>
        <w:contextualSpacing w:val="0"/>
        <w:jc w:val="both"/>
      </w:pPr>
      <w:r w:rsidRPr="005C7941">
        <w:t>Wanneer i</w:t>
      </w:r>
      <w:r w:rsidR="00113BA4">
        <w:t xml:space="preserve">s jullie laatste </w:t>
      </w:r>
      <w:r w:rsidR="00113BA4" w:rsidRPr="00113BA4">
        <w:t>security probleem in het ICT-landschap (de centrale ICT-faciliteiten va</w:t>
      </w:r>
      <w:r w:rsidR="00113BA4">
        <w:t>n de instelling) geweest?</w:t>
      </w:r>
    </w:p>
    <w:p w14:paraId="7CFD2B8E" w14:textId="77777777" w:rsidR="00802C8F" w:rsidRPr="005C7941" w:rsidRDefault="005C7941" w:rsidP="004D0527">
      <w:pPr>
        <w:numPr>
          <w:ilvl w:val="0"/>
          <w:numId w:val="12"/>
        </w:numPr>
        <w:spacing w:after="0"/>
        <w:contextualSpacing w:val="0"/>
        <w:jc w:val="both"/>
      </w:pPr>
      <w:r w:rsidRPr="005C7941">
        <w:t xml:space="preserve">Welke componenten zijn er binnen jullie ICT netwerkinfrastructuur zwak ten opzichte van de rest? </w:t>
      </w:r>
    </w:p>
    <w:p w14:paraId="7CFD2B8F" w14:textId="77777777" w:rsidR="00802C8F" w:rsidRPr="005C7941" w:rsidRDefault="005C7941" w:rsidP="004D0527">
      <w:pPr>
        <w:numPr>
          <w:ilvl w:val="0"/>
          <w:numId w:val="12"/>
        </w:numPr>
        <w:spacing w:after="0"/>
        <w:contextualSpacing w:val="0"/>
        <w:jc w:val="both"/>
      </w:pPr>
      <w:r w:rsidRPr="005C7941">
        <w:t xml:space="preserve">Worden medewerkers regelmatig "bijgespijkerd" en blijven zij geïnformeerd over de laatste ontwikkelingen (bedreigingen, aanvalsmethoden, bedreigingen) op "security" gebied? </w:t>
      </w:r>
    </w:p>
    <w:p w14:paraId="7CFD2B90" w14:textId="77777777" w:rsidR="00802C8F" w:rsidRPr="005C7941" w:rsidRDefault="005C7941" w:rsidP="004D0527">
      <w:pPr>
        <w:numPr>
          <w:ilvl w:val="0"/>
          <w:numId w:val="12"/>
        </w:numPr>
        <w:spacing w:after="0"/>
        <w:contextualSpacing w:val="0"/>
        <w:jc w:val="both"/>
      </w:pPr>
      <w:r w:rsidRPr="005C7941">
        <w:t>Heb je afspraken over het gebruik van het netwerk en internet, bijvoorbeeld in een ICT reglement of een acceptable use policy?</w:t>
      </w:r>
    </w:p>
    <w:p w14:paraId="7CFD2B91" w14:textId="77777777" w:rsidR="00802C8F" w:rsidRPr="005C7941" w:rsidRDefault="005C7941" w:rsidP="001F6A93">
      <w:pPr>
        <w:pStyle w:val="Kop2"/>
      </w:pPr>
      <w:bookmarkStart w:id="9" w:name="_Toc456617975"/>
      <w:r w:rsidRPr="005C7941">
        <w:t>Procedures</w:t>
      </w:r>
      <w:r w:rsidR="001F6A93">
        <w:t xml:space="preserve"> </w:t>
      </w:r>
      <w:r w:rsidR="001F6A93" w:rsidRPr="001F6A93">
        <w:t xml:space="preserve">(overlap met toetsingskader </w:t>
      </w:r>
      <w:r w:rsidR="00D66AF4">
        <w:t>mbo</w:t>
      </w:r>
      <w:r w:rsidR="001F6A93" w:rsidRPr="001F6A93">
        <w:t>)</w:t>
      </w:r>
      <w:bookmarkEnd w:id="9"/>
    </w:p>
    <w:p w14:paraId="7CFD2B92" w14:textId="77777777" w:rsidR="00802C8F" w:rsidRPr="005C7941" w:rsidRDefault="005C7941" w:rsidP="004D0527">
      <w:pPr>
        <w:numPr>
          <w:ilvl w:val="0"/>
          <w:numId w:val="13"/>
        </w:numPr>
        <w:spacing w:after="0"/>
        <w:contextualSpacing w:val="0"/>
        <w:jc w:val="both"/>
      </w:pPr>
      <w:r w:rsidRPr="005C7941">
        <w:t>Is er een proces voor de snelle en adequate afhandeling van 'security incidenten' inclusief ingerichte organisatie/verantwoordelijkheden (CSIRT</w:t>
      </w:r>
      <w:r w:rsidR="004D0527">
        <w:t xml:space="preserve">: </w:t>
      </w:r>
      <w:r w:rsidR="00113BA4" w:rsidRPr="00113BA4">
        <w:t>Computer Security Incident Response Team</w:t>
      </w:r>
      <w:r w:rsidR="00113BA4">
        <w:t xml:space="preserve"> </w:t>
      </w:r>
      <w:r w:rsidR="004D0527">
        <w:t>)?</w:t>
      </w:r>
      <w:r w:rsidRPr="005C7941">
        <w:t xml:space="preserve"> </w:t>
      </w:r>
    </w:p>
    <w:p w14:paraId="7CFD2B93" w14:textId="77777777" w:rsidR="00802C8F" w:rsidRPr="005C7941" w:rsidRDefault="005C7941" w:rsidP="004D0527">
      <w:pPr>
        <w:numPr>
          <w:ilvl w:val="0"/>
          <w:numId w:val="13"/>
        </w:numPr>
        <w:spacing w:after="0"/>
        <w:contextualSpacing w:val="0"/>
        <w:jc w:val="both"/>
      </w:pPr>
      <w:r w:rsidRPr="005C7941">
        <w:t>Hoe handel je  wijzigingen in de infrastructuur (vervanging/implementatie van componenten, maar ook wijzigingen in de configuratie) af? Is daar een vaste procedure voor?</w:t>
      </w:r>
      <w:r w:rsidRPr="005C7941" w:rsidDel="00F90136">
        <w:t xml:space="preserve"> </w:t>
      </w:r>
    </w:p>
    <w:p w14:paraId="7CFD2B94" w14:textId="77777777" w:rsidR="00802C8F" w:rsidRPr="005C7941" w:rsidRDefault="005C7941" w:rsidP="004D0527">
      <w:pPr>
        <w:numPr>
          <w:ilvl w:val="0"/>
          <w:numId w:val="13"/>
        </w:numPr>
        <w:spacing w:after="0"/>
        <w:contextualSpacing w:val="0"/>
        <w:jc w:val="both"/>
      </w:pPr>
      <w:r w:rsidRPr="005C7941">
        <w:t>Hoe hebben jullie de user provisioning ingeregeld? Zijn er formele indienst-/uitdienstprocedures? Gebruik jullie interne of externe directories? Zijn er periodieke controles op autorisaties?</w:t>
      </w:r>
    </w:p>
    <w:p w14:paraId="7CFD2B95" w14:textId="77777777" w:rsidR="00802C8F" w:rsidRPr="005C7941" w:rsidRDefault="005C7941" w:rsidP="004D0527">
      <w:pPr>
        <w:numPr>
          <w:ilvl w:val="0"/>
          <w:numId w:val="13"/>
        </w:numPr>
        <w:spacing w:after="0"/>
        <w:contextualSpacing w:val="0"/>
        <w:jc w:val="both"/>
      </w:pPr>
      <w:r w:rsidRPr="005C7941">
        <w:t xml:space="preserve">Is er een proces voor "hardening" (Hardening is het proces waarbij overbodige functies in besturingssystemen uitgeschakeld worden en/of van het systeem verwijderd worden. En daarnaast door zodanige waarden toekennen aan beveiligingsinstellingen dat hiermee de mogelijkheden om een systeem te compromitteren worden verlaagd en een maximale veiligheid ontstaat. Het gaat hierbij ook om het verwijderen van niet gebruikte of onnodige gebruikers accounts, en tevens het wijzigen van standaard wachtwoorden die op sommige systemen aanwezig kunnen zijn. )van relevante delen van de infrastructuur (bijvoorbeeld firewalls/reverse proxies, netwerkcomponenten, DNS-servers, applicatieservers etc.) en periodieke controle op autorisaties ingericht? </w:t>
      </w:r>
    </w:p>
    <w:p w14:paraId="7CFD2B96" w14:textId="77777777" w:rsidR="00802C8F" w:rsidRPr="005C7941" w:rsidRDefault="005C7941" w:rsidP="004D0527">
      <w:pPr>
        <w:numPr>
          <w:ilvl w:val="0"/>
          <w:numId w:val="13"/>
        </w:numPr>
        <w:spacing w:after="0"/>
        <w:contextualSpacing w:val="0"/>
        <w:jc w:val="both"/>
      </w:pPr>
      <w:r w:rsidRPr="005C7941">
        <w:t xml:space="preserve">Is er een proces voor "patch management" van de relevante delen van de infrastructuur ingericht? </w:t>
      </w:r>
    </w:p>
    <w:p w14:paraId="7CFD2B97" w14:textId="77777777" w:rsidR="004D0527" w:rsidRDefault="005C7941" w:rsidP="004D0527">
      <w:pPr>
        <w:numPr>
          <w:ilvl w:val="0"/>
          <w:numId w:val="13"/>
        </w:numPr>
        <w:spacing w:after="0"/>
        <w:contextualSpacing w:val="0"/>
        <w:jc w:val="both"/>
      </w:pPr>
      <w:r w:rsidRPr="005C7941">
        <w:t xml:space="preserve">Op welke manieren authentiseren jullie gebruikers? </w:t>
      </w:r>
    </w:p>
    <w:p w14:paraId="7CFD2B98" w14:textId="77777777" w:rsidR="00802C8F" w:rsidRDefault="004D0527" w:rsidP="004D0527">
      <w:pPr>
        <w:spacing w:after="0"/>
        <w:ind w:left="720"/>
        <w:contextualSpacing w:val="0"/>
        <w:jc w:val="both"/>
      </w:pPr>
      <w:r>
        <w:rPr>
          <w:i/>
        </w:rPr>
        <w:t xml:space="preserve">Opmerking: </w:t>
      </w:r>
      <w:r w:rsidR="005C7941" w:rsidRPr="004D0527">
        <w:rPr>
          <w:i/>
        </w:rPr>
        <w:t>Voldoet de kwaliteit van wachtwoorden etc. aan 'best practices'</w:t>
      </w:r>
      <w:r w:rsidR="005C7941" w:rsidRPr="005C7941">
        <w:t xml:space="preserve"> </w:t>
      </w:r>
    </w:p>
    <w:p w14:paraId="7CFD2B99" w14:textId="77777777" w:rsidR="00F8598B" w:rsidRPr="00F8598B" w:rsidRDefault="00F8598B" w:rsidP="00F8598B">
      <w:pPr>
        <w:pStyle w:val="Lijstalinea"/>
        <w:numPr>
          <w:ilvl w:val="0"/>
          <w:numId w:val="13"/>
        </w:numPr>
        <w:jc w:val="both"/>
        <w:rPr>
          <w:sz w:val="20"/>
          <w:szCs w:val="20"/>
        </w:rPr>
      </w:pPr>
      <w:r>
        <w:rPr>
          <w:sz w:val="20"/>
          <w:szCs w:val="20"/>
        </w:rPr>
        <w:t>W</w:t>
      </w:r>
      <w:r w:rsidRPr="00F8598B">
        <w:rPr>
          <w:sz w:val="20"/>
          <w:szCs w:val="20"/>
        </w:rPr>
        <w:t>at gebeurt er buiten kantoortijd met signalen rondom informatiebeveilig</w:t>
      </w:r>
      <w:r>
        <w:rPr>
          <w:sz w:val="20"/>
          <w:szCs w:val="20"/>
        </w:rPr>
        <w:t>ing?</w:t>
      </w:r>
    </w:p>
    <w:p w14:paraId="7CFD2B9A" w14:textId="77777777" w:rsidR="00F8598B" w:rsidRPr="005C7941" w:rsidRDefault="00F8598B" w:rsidP="004D0527">
      <w:pPr>
        <w:spacing w:after="0"/>
        <w:ind w:left="720"/>
        <w:contextualSpacing w:val="0"/>
        <w:jc w:val="both"/>
      </w:pPr>
    </w:p>
    <w:p w14:paraId="7CFD2B9B" w14:textId="77777777" w:rsidR="00802C8F" w:rsidRPr="005C7941" w:rsidRDefault="00802C8F" w:rsidP="005C7941">
      <w:pPr>
        <w:spacing w:after="0"/>
        <w:contextualSpacing w:val="0"/>
      </w:pPr>
    </w:p>
    <w:p w14:paraId="7CFD2B9C" w14:textId="77777777" w:rsidR="00802C8F" w:rsidRPr="005C7941" w:rsidRDefault="005C7941" w:rsidP="00113BA4">
      <w:pPr>
        <w:pStyle w:val="Kop2"/>
      </w:pPr>
      <w:bookmarkStart w:id="10" w:name="_Toc456617976"/>
      <w:r w:rsidRPr="005C7941">
        <w:t>Techniek dreigingen extern</w:t>
      </w:r>
      <w:bookmarkEnd w:id="10"/>
    </w:p>
    <w:p w14:paraId="7CFD2B9D" w14:textId="77777777" w:rsidR="00802C8F" w:rsidRPr="005C7941" w:rsidRDefault="005C7941" w:rsidP="004D0527">
      <w:pPr>
        <w:numPr>
          <w:ilvl w:val="0"/>
          <w:numId w:val="14"/>
        </w:numPr>
        <w:spacing w:after="0"/>
        <w:contextualSpacing w:val="0"/>
        <w:jc w:val="both"/>
      </w:pPr>
      <w:r w:rsidRPr="005C7941">
        <w:t xml:space="preserve">Welke firewalls worden gebruikt om het verkeer vanaf buitenaf tegen te houden? </w:t>
      </w:r>
    </w:p>
    <w:p w14:paraId="7CFD2B9E" w14:textId="77777777" w:rsidR="004D0527" w:rsidRDefault="005C7941" w:rsidP="004D0527">
      <w:pPr>
        <w:numPr>
          <w:ilvl w:val="0"/>
          <w:numId w:val="14"/>
        </w:numPr>
        <w:spacing w:after="0"/>
        <w:contextualSpacing w:val="0"/>
        <w:jc w:val="both"/>
      </w:pPr>
      <w:r w:rsidRPr="005C7941">
        <w:t xml:space="preserve">Is er een Demilitariseerde Zone ingericht waarin uitsluitend componenten staan die toegang moeten hebben tot het publieke netwerk (en geen productiegegevens)? </w:t>
      </w:r>
    </w:p>
    <w:p w14:paraId="7CFD2B9F" w14:textId="77777777" w:rsidR="004D0527" w:rsidRPr="004D0527" w:rsidRDefault="004D0527" w:rsidP="004D0527">
      <w:pPr>
        <w:spacing w:after="0"/>
        <w:ind w:left="720"/>
        <w:contextualSpacing w:val="0"/>
        <w:jc w:val="both"/>
        <w:rPr>
          <w:i/>
        </w:rPr>
      </w:pPr>
      <w:r w:rsidRPr="004D0527">
        <w:rPr>
          <w:i/>
        </w:rPr>
        <w:t>Opmerking: Ook productiegegevens kunnen  in de DMZ  toegestaan zijn, zoals de activiteitenkalender.</w:t>
      </w:r>
    </w:p>
    <w:p w14:paraId="7CFD2BA0" w14:textId="77777777" w:rsidR="00802C8F" w:rsidRPr="005C7941" w:rsidRDefault="005C7941" w:rsidP="004D0527">
      <w:pPr>
        <w:numPr>
          <w:ilvl w:val="0"/>
          <w:numId w:val="14"/>
        </w:numPr>
        <w:spacing w:after="0"/>
        <w:contextualSpacing w:val="0"/>
        <w:jc w:val="both"/>
      </w:pPr>
      <w:r w:rsidRPr="005C7941">
        <w:t xml:space="preserve">Zijn er maatregelen ingericht tegen Denial-of-Service aanvallen? </w:t>
      </w:r>
    </w:p>
    <w:p w14:paraId="7CFD2BA1" w14:textId="77777777" w:rsidR="00802C8F" w:rsidRPr="005C7941" w:rsidRDefault="005C7941" w:rsidP="004D0527">
      <w:pPr>
        <w:numPr>
          <w:ilvl w:val="0"/>
          <w:numId w:val="14"/>
        </w:numPr>
        <w:spacing w:after="0"/>
        <w:contextualSpacing w:val="0"/>
        <w:jc w:val="both"/>
      </w:pPr>
      <w:r w:rsidRPr="005C7941">
        <w:t>Hoe houden jullie controle over verkeer buiten en binnen de Cloud?   Weten jullie welke cloud diensten gebruikt worden? Voor primair proces? Voor persoonlijk gebruik? Welke afspraken zijn daar over?</w:t>
      </w:r>
    </w:p>
    <w:p w14:paraId="7CFD2BA2" w14:textId="77777777" w:rsidR="00802C8F" w:rsidRPr="005C7941" w:rsidRDefault="00802C8F" w:rsidP="005C7941">
      <w:pPr>
        <w:spacing w:after="0"/>
        <w:contextualSpacing w:val="0"/>
      </w:pPr>
    </w:p>
    <w:p w14:paraId="7CFD2BA3" w14:textId="77777777" w:rsidR="00802C8F" w:rsidRPr="005C7941" w:rsidRDefault="005C7941" w:rsidP="00113BA4">
      <w:pPr>
        <w:pStyle w:val="Kop2"/>
      </w:pPr>
      <w:bookmarkStart w:id="11" w:name="_Toc456617977"/>
      <w:r w:rsidRPr="005C7941">
        <w:lastRenderedPageBreak/>
        <w:t>Techniek dreigingen intern</w:t>
      </w:r>
      <w:bookmarkEnd w:id="11"/>
    </w:p>
    <w:p w14:paraId="7CFD2BA4" w14:textId="77777777" w:rsidR="00802C8F" w:rsidRPr="004D0527" w:rsidRDefault="005C7941" w:rsidP="004D0527">
      <w:pPr>
        <w:pStyle w:val="Lijstalinea"/>
        <w:numPr>
          <w:ilvl w:val="0"/>
          <w:numId w:val="17"/>
        </w:numPr>
        <w:jc w:val="both"/>
        <w:rPr>
          <w:sz w:val="20"/>
          <w:szCs w:val="20"/>
        </w:rPr>
      </w:pPr>
      <w:r w:rsidRPr="004D0527">
        <w:rPr>
          <w:sz w:val="20"/>
          <w:szCs w:val="20"/>
        </w:rPr>
        <w:t>Zijn er afspraken over het gebruik van mobiele apparatuur?</w:t>
      </w:r>
    </w:p>
    <w:p w14:paraId="7CFD2BA5" w14:textId="77777777" w:rsidR="00802C8F" w:rsidRPr="004D0527" w:rsidRDefault="005C7941" w:rsidP="004D0527">
      <w:pPr>
        <w:numPr>
          <w:ilvl w:val="0"/>
          <w:numId w:val="15"/>
        </w:numPr>
        <w:spacing w:after="0"/>
        <w:contextualSpacing w:val="0"/>
        <w:jc w:val="both"/>
      </w:pPr>
      <w:r w:rsidRPr="004D0527">
        <w:t xml:space="preserve">Hoe "open" staat jullie wireless omgeving? Voor iedereen toegankelijk of niet? Maken jullie gebruik van 802.1x en/of andere methoden voor netwerktoegangscontrole? </w:t>
      </w:r>
    </w:p>
    <w:p w14:paraId="7CFD2BA6" w14:textId="77777777" w:rsidR="00802C8F" w:rsidRPr="004D0527" w:rsidRDefault="005C7941" w:rsidP="004D0527">
      <w:pPr>
        <w:numPr>
          <w:ilvl w:val="0"/>
          <w:numId w:val="15"/>
        </w:numPr>
        <w:spacing w:after="0"/>
        <w:contextualSpacing w:val="0"/>
        <w:jc w:val="both"/>
      </w:pPr>
      <w:r w:rsidRPr="004D0527">
        <w:t xml:space="preserve">Hoe "open" staat jullie bedrade netwerk? Voor iedereen toegankelijk of niet? Maken jullie gebruik van 802.1x en/of andere methoden voor netwerktoegangscontrole? </w:t>
      </w:r>
    </w:p>
    <w:p w14:paraId="7CFD2BA7" w14:textId="77777777" w:rsidR="00802C8F" w:rsidRPr="004D0527" w:rsidRDefault="005C7941" w:rsidP="004D0527">
      <w:pPr>
        <w:numPr>
          <w:ilvl w:val="0"/>
          <w:numId w:val="15"/>
        </w:numPr>
        <w:spacing w:after="0"/>
        <w:contextualSpacing w:val="0"/>
        <w:jc w:val="both"/>
      </w:pPr>
      <w:r w:rsidRPr="004D0527">
        <w:t>Hoe wordt geborgd dat besmette werkplekken worden gedetecteerd? Worden er naast anti-virus nog andere technieken ingezet? Hoe rapporteren of zien jullie momenteel het vreemde</w:t>
      </w:r>
      <w:r w:rsidR="001F6A93">
        <w:t xml:space="preserve"> </w:t>
      </w:r>
      <w:r w:rsidRPr="004D0527">
        <w:t>/</w:t>
      </w:r>
      <w:r w:rsidR="001F6A93">
        <w:t xml:space="preserve"> </w:t>
      </w:r>
      <w:r w:rsidRPr="004D0527">
        <w:t>afwijkende</w:t>
      </w:r>
      <w:r w:rsidR="001F6A93">
        <w:t xml:space="preserve"> </w:t>
      </w:r>
      <w:r w:rsidRPr="004D0527">
        <w:t>/</w:t>
      </w:r>
      <w:r w:rsidR="001F6A93">
        <w:t xml:space="preserve"> </w:t>
      </w:r>
      <w:r w:rsidRPr="004D0527">
        <w:t xml:space="preserve">verdachte verkeer? </w:t>
      </w:r>
    </w:p>
    <w:p w14:paraId="7CFD2BA8" w14:textId="77777777" w:rsidR="00802C8F" w:rsidRPr="004D0527" w:rsidRDefault="005C7941" w:rsidP="004D0527">
      <w:pPr>
        <w:numPr>
          <w:ilvl w:val="0"/>
          <w:numId w:val="15"/>
        </w:numPr>
        <w:spacing w:after="0"/>
        <w:contextualSpacing w:val="0"/>
        <w:jc w:val="both"/>
      </w:pPr>
      <w:r w:rsidRPr="004D0527">
        <w:t>Welke opvolging wordt er gegeven op gedetecteerd vreemd/afwijkend/verdacht verkeer? Zijn hiervoor technische maatregelen ingericht?</w:t>
      </w:r>
    </w:p>
    <w:p w14:paraId="7CFD2BA9" w14:textId="77777777" w:rsidR="00802C8F" w:rsidRPr="004D0527" w:rsidRDefault="005C7941" w:rsidP="004D0527">
      <w:pPr>
        <w:numPr>
          <w:ilvl w:val="0"/>
          <w:numId w:val="15"/>
        </w:numPr>
        <w:spacing w:after="0"/>
        <w:contextualSpacing w:val="0"/>
        <w:jc w:val="both"/>
      </w:pPr>
      <w:r w:rsidRPr="004D0527">
        <w:t xml:space="preserve">Zijn de essentiële verbindingen (bijvoorbeeld voor beheer) voldoende beveiligd? Van welke encrypties maken jullie gebruik? </w:t>
      </w:r>
    </w:p>
    <w:p w14:paraId="7CFD2BAA" w14:textId="77777777" w:rsidR="00802C8F" w:rsidRPr="004D0527" w:rsidRDefault="005C7941" w:rsidP="004D0527">
      <w:pPr>
        <w:numPr>
          <w:ilvl w:val="0"/>
          <w:numId w:val="15"/>
        </w:numPr>
        <w:spacing w:after="0"/>
        <w:contextualSpacing w:val="0"/>
        <w:jc w:val="both"/>
      </w:pPr>
      <w:r w:rsidRPr="004D0527">
        <w:t xml:space="preserve">Hoe is jullie </w:t>
      </w:r>
      <w:r w:rsidR="00501454" w:rsidRPr="004D0527">
        <w:t>dat center</w:t>
      </w:r>
      <w:r w:rsidRPr="004D0527">
        <w:t xml:space="preserve"> ingericht? </w:t>
      </w:r>
      <w:r w:rsidRPr="0068764A">
        <w:rPr>
          <w:lang w:val="en-US"/>
        </w:rPr>
        <w:t>In</w:t>
      </w:r>
      <w:r w:rsidR="00501454" w:rsidRPr="0068764A">
        <w:rPr>
          <w:lang w:val="en-US"/>
        </w:rPr>
        <w:t xml:space="preserve">  </w:t>
      </w:r>
      <w:r w:rsidRPr="0068764A">
        <w:rPr>
          <w:lang w:val="en-US"/>
        </w:rPr>
        <w:t>house of out</w:t>
      </w:r>
      <w:r w:rsidR="00501454" w:rsidRPr="0068764A">
        <w:rPr>
          <w:lang w:val="en-US"/>
        </w:rPr>
        <w:t xml:space="preserve"> </w:t>
      </w:r>
      <w:r w:rsidRPr="0068764A">
        <w:rPr>
          <w:lang w:val="en-US"/>
        </w:rPr>
        <w:t xml:space="preserve">house? </w:t>
      </w:r>
      <w:r w:rsidRPr="004D0527">
        <w:t>Welke fysieke beveiligingsmaatregelen zijn hierbij genomen?</w:t>
      </w:r>
    </w:p>
    <w:p w14:paraId="7CFD2BAB" w14:textId="77777777" w:rsidR="00F8598B" w:rsidRDefault="005C7941" w:rsidP="004D0527">
      <w:pPr>
        <w:numPr>
          <w:ilvl w:val="0"/>
          <w:numId w:val="15"/>
        </w:numPr>
        <w:spacing w:after="0"/>
        <w:contextualSpacing w:val="0"/>
        <w:jc w:val="both"/>
      </w:pPr>
      <w:r w:rsidRPr="004D0527">
        <w:t>Zijn er maatregelen genomen tegen Single-Points-of-Failure (SPOFs) door essentiële componenten (bijvoorbeeld core switches) dubbel uit te voeren?</w:t>
      </w:r>
    </w:p>
    <w:p w14:paraId="7CFD2BAC" w14:textId="77777777" w:rsidR="00F8598B" w:rsidRPr="00F8598B" w:rsidRDefault="00F8598B" w:rsidP="00F8598B">
      <w:pPr>
        <w:numPr>
          <w:ilvl w:val="0"/>
          <w:numId w:val="15"/>
        </w:numPr>
        <w:spacing w:after="0"/>
        <w:contextualSpacing w:val="0"/>
        <w:jc w:val="both"/>
      </w:pPr>
      <w:r>
        <w:t xml:space="preserve">Worden </w:t>
      </w:r>
      <w:r w:rsidRPr="00F8598B">
        <w:t xml:space="preserve">interne verkeerstromen </w:t>
      </w:r>
      <w:r>
        <w:t>ook onderling gefilterd?</w:t>
      </w:r>
    </w:p>
    <w:p w14:paraId="7CFD2BAD" w14:textId="77777777" w:rsidR="00113BA4" w:rsidRPr="005C7941" w:rsidRDefault="00113BA4" w:rsidP="00113BA4">
      <w:pPr>
        <w:spacing w:after="0"/>
        <w:ind w:left="720"/>
        <w:contextualSpacing w:val="0"/>
      </w:pPr>
    </w:p>
    <w:p w14:paraId="7CFD2BAE" w14:textId="77777777" w:rsidR="005C19D5" w:rsidRPr="001C233E" w:rsidRDefault="00A4453E" w:rsidP="00A4453E">
      <w:pPr>
        <w:pStyle w:val="Kop2"/>
        <w:rPr>
          <w:rFonts w:eastAsia="Times New Roman"/>
          <w:lang w:eastAsia="nl-NL"/>
        </w:rPr>
      </w:pPr>
      <w:bookmarkStart w:id="12" w:name="_Toc456617978"/>
      <w:r>
        <w:rPr>
          <w:rFonts w:eastAsia="Times New Roman"/>
          <w:lang w:eastAsia="nl-NL"/>
        </w:rPr>
        <w:t>Aanvullende dumps en scans</w:t>
      </w:r>
      <w:bookmarkEnd w:id="12"/>
    </w:p>
    <w:p w14:paraId="7CFD2BAF" w14:textId="77777777" w:rsidR="00A4453E" w:rsidRPr="00A4453E" w:rsidRDefault="00A4453E" w:rsidP="00A4453E">
      <w:pPr>
        <w:pStyle w:val="Lijstalinea"/>
        <w:numPr>
          <w:ilvl w:val="0"/>
          <w:numId w:val="19"/>
        </w:numPr>
        <w:jc w:val="both"/>
        <w:rPr>
          <w:rFonts w:eastAsia="Times New Roman" w:cs="Arial"/>
          <w:sz w:val="20"/>
          <w:szCs w:val="20"/>
          <w:lang w:eastAsia="nl-NL"/>
        </w:rPr>
      </w:pPr>
      <w:r w:rsidRPr="00A4453E">
        <w:rPr>
          <w:rFonts w:eastAsia="Times New Roman" w:cs="Arial"/>
          <w:sz w:val="20"/>
          <w:szCs w:val="20"/>
          <w:lang w:eastAsia="nl-NL"/>
        </w:rPr>
        <w:t>Dump van de AD (</w:t>
      </w:r>
      <w:r w:rsidR="00501454" w:rsidRPr="00A4453E">
        <w:rPr>
          <w:rFonts w:eastAsia="Times New Roman" w:cs="Arial"/>
          <w:sz w:val="20"/>
          <w:szCs w:val="20"/>
          <w:lang w:eastAsia="nl-NL"/>
        </w:rPr>
        <w:t>Microsoft</w:t>
      </w:r>
      <w:r w:rsidRPr="00A4453E">
        <w:rPr>
          <w:rFonts w:eastAsia="Times New Roman" w:cs="Arial"/>
          <w:sz w:val="20"/>
          <w:szCs w:val="20"/>
          <w:lang w:eastAsia="nl-NL"/>
        </w:rPr>
        <w:t xml:space="preserve"> omgeving) om deze te analyseren. Hieruit haal je</w:t>
      </w:r>
      <w:r>
        <w:rPr>
          <w:rFonts w:eastAsia="Times New Roman" w:cs="Arial"/>
          <w:sz w:val="20"/>
          <w:szCs w:val="20"/>
          <w:lang w:eastAsia="nl-NL"/>
        </w:rPr>
        <w:t>:</w:t>
      </w:r>
    </w:p>
    <w:p w14:paraId="7CFD2BB0" w14:textId="77777777" w:rsidR="00A4453E" w:rsidRPr="00A4453E" w:rsidRDefault="00A4453E" w:rsidP="00A4453E">
      <w:pPr>
        <w:spacing w:after="0"/>
        <w:ind w:left="720"/>
        <w:jc w:val="both"/>
        <w:rPr>
          <w:rFonts w:asciiTheme="minorHAnsi" w:eastAsia="Times New Roman" w:hAnsiTheme="minorHAnsi" w:cs="Arial"/>
          <w:lang w:eastAsia="nl-NL"/>
        </w:rPr>
      </w:pPr>
      <w:r w:rsidRPr="00A4453E">
        <w:rPr>
          <w:rFonts w:asciiTheme="minorHAnsi" w:eastAsia="Times New Roman" w:hAnsiTheme="minorHAnsi" w:cs="Arial"/>
          <w:lang w:eastAsia="nl-NL"/>
        </w:rPr>
        <w:t>o   Wachtwoordbeleid, en of dit consequent wordt toegepast</w:t>
      </w:r>
      <w:r>
        <w:rPr>
          <w:rFonts w:asciiTheme="minorHAnsi" w:eastAsia="Times New Roman" w:hAnsiTheme="minorHAnsi" w:cs="Arial"/>
          <w:lang w:eastAsia="nl-NL"/>
        </w:rPr>
        <w:t>;</w:t>
      </w:r>
    </w:p>
    <w:p w14:paraId="7CFD2BB1" w14:textId="77777777" w:rsidR="00A4453E" w:rsidRPr="00A4453E" w:rsidRDefault="00A4453E" w:rsidP="00A4453E">
      <w:pPr>
        <w:spacing w:after="0"/>
        <w:ind w:left="720"/>
        <w:jc w:val="both"/>
        <w:rPr>
          <w:rFonts w:asciiTheme="minorHAnsi" w:eastAsia="Times New Roman" w:hAnsiTheme="minorHAnsi" w:cs="Arial"/>
          <w:lang w:eastAsia="nl-NL"/>
        </w:rPr>
      </w:pPr>
      <w:r w:rsidRPr="00A4453E">
        <w:rPr>
          <w:rFonts w:asciiTheme="minorHAnsi" w:eastAsia="Times New Roman" w:hAnsiTheme="minorHAnsi" w:cs="Arial"/>
          <w:lang w:eastAsia="nl-NL"/>
        </w:rPr>
        <w:t>o   Aantal beheerders en andere accounts met additionele privilege</w:t>
      </w:r>
      <w:r>
        <w:rPr>
          <w:rFonts w:asciiTheme="minorHAnsi" w:eastAsia="Times New Roman" w:hAnsiTheme="minorHAnsi" w:cs="Arial"/>
          <w:lang w:eastAsia="nl-NL"/>
        </w:rPr>
        <w:t>s.</w:t>
      </w:r>
    </w:p>
    <w:p w14:paraId="7CFD2BB2" w14:textId="77777777" w:rsidR="00A4453E" w:rsidRPr="00A4453E" w:rsidRDefault="00A4453E" w:rsidP="00A4453E">
      <w:pPr>
        <w:pStyle w:val="Lijstalinea"/>
        <w:numPr>
          <w:ilvl w:val="0"/>
          <w:numId w:val="19"/>
        </w:numPr>
        <w:jc w:val="both"/>
        <w:rPr>
          <w:rFonts w:eastAsia="Times New Roman" w:cs="Arial"/>
          <w:sz w:val="20"/>
          <w:szCs w:val="20"/>
          <w:lang w:eastAsia="nl-NL"/>
        </w:rPr>
      </w:pPr>
      <w:r w:rsidRPr="00A4453E">
        <w:rPr>
          <w:rFonts w:eastAsia="Times New Roman" w:cs="Arial"/>
          <w:sz w:val="20"/>
          <w:szCs w:val="20"/>
          <w:lang w:eastAsia="nl-NL"/>
        </w:rPr>
        <w:t>MSBA rapportage (Microsoft omgeving) om patch</w:t>
      </w:r>
      <w:r w:rsidR="00501454">
        <w:rPr>
          <w:rFonts w:eastAsia="Times New Roman" w:cs="Arial"/>
          <w:sz w:val="20"/>
          <w:szCs w:val="20"/>
          <w:lang w:eastAsia="nl-NL"/>
        </w:rPr>
        <w:t xml:space="preserve"> </w:t>
      </w:r>
      <w:r w:rsidR="00501454" w:rsidRPr="00A4453E">
        <w:rPr>
          <w:rFonts w:eastAsia="Times New Roman" w:cs="Arial"/>
          <w:sz w:val="20"/>
          <w:szCs w:val="20"/>
          <w:lang w:eastAsia="nl-NL"/>
        </w:rPr>
        <w:t>management</w:t>
      </w:r>
      <w:r w:rsidRPr="00A4453E">
        <w:rPr>
          <w:rFonts w:eastAsia="Times New Roman" w:cs="Arial"/>
          <w:sz w:val="20"/>
          <w:szCs w:val="20"/>
          <w:lang w:eastAsia="nl-NL"/>
        </w:rPr>
        <w:t xml:space="preserve"> van het OS te valideren, een kleine steekproef is voldoende.</w:t>
      </w:r>
    </w:p>
    <w:p w14:paraId="7CFD2BB3" w14:textId="77777777" w:rsidR="00A4453E" w:rsidRPr="00A4453E" w:rsidRDefault="00A4453E" w:rsidP="00A4453E">
      <w:pPr>
        <w:pStyle w:val="Lijstalinea"/>
        <w:numPr>
          <w:ilvl w:val="0"/>
          <w:numId w:val="19"/>
        </w:numPr>
        <w:jc w:val="both"/>
        <w:rPr>
          <w:rFonts w:eastAsia="Times New Roman" w:cs="Arial"/>
          <w:sz w:val="20"/>
          <w:szCs w:val="20"/>
          <w:lang w:eastAsia="nl-NL"/>
        </w:rPr>
      </w:pPr>
      <w:r w:rsidRPr="00A4453E">
        <w:rPr>
          <w:rFonts w:eastAsia="Times New Roman" w:cs="Arial"/>
          <w:sz w:val="20"/>
          <w:szCs w:val="20"/>
          <w:lang w:eastAsia="nl-NL"/>
        </w:rPr>
        <w:t>Liefst een basale kwetsbaarhedenscan van 2-3 interne en externe systemen, bijvoorbeeld met openvas oid (thermometer gehalte).</w:t>
      </w:r>
    </w:p>
    <w:p w14:paraId="7CFD2BB4" w14:textId="77777777" w:rsidR="00A4453E" w:rsidRPr="00A4453E" w:rsidRDefault="00A4453E" w:rsidP="00A4453E">
      <w:pPr>
        <w:pStyle w:val="Lijstalinea"/>
        <w:numPr>
          <w:ilvl w:val="0"/>
          <w:numId w:val="19"/>
        </w:numPr>
        <w:jc w:val="both"/>
        <w:rPr>
          <w:rFonts w:eastAsia="Times New Roman" w:cs="Arial"/>
          <w:sz w:val="20"/>
          <w:szCs w:val="20"/>
          <w:lang w:eastAsia="nl-NL"/>
        </w:rPr>
      </w:pPr>
      <w:r w:rsidRPr="00A4453E">
        <w:rPr>
          <w:rFonts w:eastAsia="Times New Roman" w:cs="Arial"/>
          <w:sz w:val="20"/>
          <w:szCs w:val="20"/>
          <w:lang w:eastAsia="nl-NL"/>
        </w:rPr>
        <w:t>Liefst een NIST-scan voor controleren hardening maatregelen. Aan deze tooling zijn enige out-of-pocket kosten verbonden.</w:t>
      </w:r>
    </w:p>
    <w:p w14:paraId="7CFD2BB5" w14:textId="77777777" w:rsidR="00A4453E" w:rsidRPr="00A4453E" w:rsidRDefault="00A4453E" w:rsidP="00A4453E">
      <w:pPr>
        <w:spacing w:after="0"/>
        <w:ind w:left="720"/>
        <w:jc w:val="both"/>
        <w:rPr>
          <w:rFonts w:asciiTheme="minorHAnsi" w:eastAsia="Times New Roman" w:hAnsiTheme="minorHAnsi" w:cs="Arial"/>
          <w:lang w:eastAsia="nl-NL"/>
        </w:rPr>
      </w:pPr>
    </w:p>
    <w:p w14:paraId="7CFD2BB6" w14:textId="77777777" w:rsidR="00A4453E" w:rsidRPr="00A4453E" w:rsidRDefault="00A4453E" w:rsidP="00A4453E">
      <w:pPr>
        <w:pStyle w:val="Kop2"/>
        <w:rPr>
          <w:rFonts w:eastAsia="Times New Roman"/>
          <w:lang w:eastAsia="nl-NL"/>
        </w:rPr>
      </w:pPr>
      <w:bookmarkStart w:id="13" w:name="_Toc456617979"/>
      <w:r w:rsidRPr="00A4453E">
        <w:rPr>
          <w:rFonts w:eastAsia="Times New Roman"/>
          <w:lang w:eastAsia="nl-NL"/>
        </w:rPr>
        <w:t>Correctie en herstel</w:t>
      </w:r>
      <w:bookmarkEnd w:id="13"/>
    </w:p>
    <w:p w14:paraId="7CFD2BB7" w14:textId="77777777" w:rsidR="00A4453E" w:rsidRPr="00F8598B" w:rsidRDefault="00A4453E" w:rsidP="00F8598B">
      <w:pPr>
        <w:pStyle w:val="Lijstalinea"/>
        <w:numPr>
          <w:ilvl w:val="0"/>
          <w:numId w:val="20"/>
        </w:numPr>
        <w:jc w:val="both"/>
        <w:rPr>
          <w:rFonts w:eastAsia="Times New Roman" w:cs="Arial"/>
          <w:sz w:val="20"/>
          <w:szCs w:val="20"/>
          <w:lang w:eastAsia="nl-NL"/>
        </w:rPr>
      </w:pPr>
      <w:r w:rsidRPr="00F8598B">
        <w:rPr>
          <w:rFonts w:eastAsia="Times New Roman" w:cs="Arial"/>
          <w:sz w:val="20"/>
          <w:szCs w:val="20"/>
          <w:lang w:eastAsia="nl-NL"/>
        </w:rPr>
        <w:t>Welke back</w:t>
      </w:r>
      <w:r w:rsidR="00501454">
        <w:rPr>
          <w:rFonts w:eastAsia="Times New Roman" w:cs="Arial"/>
          <w:sz w:val="20"/>
          <w:szCs w:val="20"/>
          <w:lang w:eastAsia="nl-NL"/>
        </w:rPr>
        <w:t xml:space="preserve"> </w:t>
      </w:r>
      <w:r w:rsidRPr="00F8598B">
        <w:rPr>
          <w:rFonts w:eastAsia="Times New Roman" w:cs="Arial"/>
          <w:sz w:val="20"/>
          <w:szCs w:val="20"/>
          <w:lang w:eastAsia="nl-NL"/>
        </w:rPr>
        <w:t>up</w:t>
      </w:r>
      <w:r w:rsidR="00501454">
        <w:rPr>
          <w:rFonts w:eastAsia="Times New Roman" w:cs="Arial"/>
          <w:sz w:val="20"/>
          <w:szCs w:val="20"/>
          <w:lang w:eastAsia="nl-NL"/>
        </w:rPr>
        <w:t xml:space="preserve"> </w:t>
      </w:r>
      <w:r w:rsidRPr="00F8598B">
        <w:rPr>
          <w:rFonts w:eastAsia="Times New Roman" w:cs="Arial"/>
          <w:sz w:val="20"/>
          <w:szCs w:val="20"/>
          <w:lang w:eastAsia="nl-NL"/>
        </w:rPr>
        <w:t>tooling wordt er gebruikt, worden alle servers hierin meegenomen?</w:t>
      </w:r>
    </w:p>
    <w:p w14:paraId="7CFD2BB8" w14:textId="77777777" w:rsidR="00A4453E" w:rsidRPr="00F8598B" w:rsidRDefault="00A4453E" w:rsidP="00F8598B">
      <w:pPr>
        <w:pStyle w:val="Lijstalinea"/>
        <w:numPr>
          <w:ilvl w:val="0"/>
          <w:numId w:val="20"/>
        </w:numPr>
        <w:jc w:val="both"/>
        <w:rPr>
          <w:rFonts w:eastAsia="Times New Roman" w:cs="Arial"/>
          <w:sz w:val="20"/>
          <w:szCs w:val="20"/>
          <w:lang w:eastAsia="nl-NL"/>
        </w:rPr>
      </w:pPr>
      <w:r w:rsidRPr="00F8598B">
        <w:rPr>
          <w:rFonts w:eastAsia="Times New Roman" w:cs="Arial"/>
          <w:sz w:val="20"/>
          <w:szCs w:val="20"/>
          <w:lang w:eastAsia="nl-NL"/>
        </w:rPr>
        <w:t>Zijn er voor de netwerkcomponenten zoals de firewall, etc</w:t>
      </w:r>
      <w:r w:rsidR="00501454">
        <w:rPr>
          <w:rFonts w:eastAsia="Times New Roman" w:cs="Arial"/>
          <w:sz w:val="20"/>
          <w:szCs w:val="20"/>
          <w:lang w:eastAsia="nl-NL"/>
        </w:rPr>
        <w:t>.</w:t>
      </w:r>
      <w:r w:rsidRPr="00F8598B">
        <w:rPr>
          <w:rFonts w:eastAsia="Times New Roman" w:cs="Arial"/>
          <w:sz w:val="20"/>
          <w:szCs w:val="20"/>
          <w:lang w:eastAsia="nl-NL"/>
        </w:rPr>
        <w:t xml:space="preserve"> ook back</w:t>
      </w:r>
      <w:r w:rsidR="00501454">
        <w:rPr>
          <w:rFonts w:eastAsia="Times New Roman" w:cs="Arial"/>
          <w:sz w:val="20"/>
          <w:szCs w:val="20"/>
          <w:lang w:eastAsia="nl-NL"/>
        </w:rPr>
        <w:t xml:space="preserve"> </w:t>
      </w:r>
      <w:r w:rsidRPr="00F8598B">
        <w:rPr>
          <w:rFonts w:eastAsia="Times New Roman" w:cs="Arial"/>
          <w:sz w:val="20"/>
          <w:szCs w:val="20"/>
          <w:lang w:eastAsia="nl-NL"/>
        </w:rPr>
        <w:t>ups van de configs?</w:t>
      </w:r>
    </w:p>
    <w:p w14:paraId="7CFD2BB9" w14:textId="77777777" w:rsidR="00A4453E" w:rsidRPr="00F8598B" w:rsidRDefault="00A4453E" w:rsidP="00F8598B">
      <w:pPr>
        <w:pStyle w:val="Lijstalinea"/>
        <w:numPr>
          <w:ilvl w:val="0"/>
          <w:numId w:val="20"/>
        </w:numPr>
        <w:jc w:val="both"/>
        <w:rPr>
          <w:rFonts w:eastAsia="Times New Roman" w:cs="Arial"/>
          <w:sz w:val="20"/>
          <w:szCs w:val="20"/>
          <w:lang w:eastAsia="nl-NL"/>
        </w:rPr>
      </w:pPr>
      <w:r w:rsidRPr="00F8598B">
        <w:rPr>
          <w:rFonts w:eastAsia="Times New Roman" w:cs="Arial"/>
          <w:sz w:val="20"/>
          <w:szCs w:val="20"/>
          <w:lang w:eastAsia="nl-NL"/>
        </w:rPr>
        <w:t>Wordt de DMZ ook gebackuped?</w:t>
      </w:r>
    </w:p>
    <w:p w14:paraId="7CFD2BBA" w14:textId="77777777" w:rsidR="00A4453E" w:rsidRPr="00F8598B" w:rsidRDefault="00A4453E" w:rsidP="00F8598B">
      <w:pPr>
        <w:pStyle w:val="Lijstalinea"/>
        <w:numPr>
          <w:ilvl w:val="0"/>
          <w:numId w:val="20"/>
        </w:numPr>
        <w:jc w:val="both"/>
        <w:rPr>
          <w:rFonts w:eastAsia="Times New Roman" w:cs="Arial"/>
          <w:sz w:val="20"/>
          <w:szCs w:val="20"/>
          <w:lang w:eastAsia="nl-NL"/>
        </w:rPr>
      </w:pPr>
      <w:r w:rsidRPr="00F8598B">
        <w:rPr>
          <w:rFonts w:eastAsia="Times New Roman" w:cs="Arial"/>
          <w:sz w:val="20"/>
          <w:szCs w:val="20"/>
          <w:lang w:eastAsia="nl-NL"/>
        </w:rPr>
        <w:t>Is de back</w:t>
      </w:r>
      <w:r w:rsidR="00501454">
        <w:rPr>
          <w:rFonts w:eastAsia="Times New Roman" w:cs="Arial"/>
          <w:sz w:val="20"/>
          <w:szCs w:val="20"/>
          <w:lang w:eastAsia="nl-NL"/>
        </w:rPr>
        <w:t xml:space="preserve"> </w:t>
      </w:r>
      <w:r w:rsidRPr="00F8598B">
        <w:rPr>
          <w:rFonts w:eastAsia="Times New Roman" w:cs="Arial"/>
          <w:sz w:val="20"/>
          <w:szCs w:val="20"/>
          <w:lang w:eastAsia="nl-NL"/>
        </w:rPr>
        <w:t>up gescheiden opgezet van het productienetwerk?</w:t>
      </w:r>
    </w:p>
    <w:p w14:paraId="7CFD2BBB" w14:textId="77777777" w:rsidR="00A4453E" w:rsidRPr="00F8598B" w:rsidRDefault="00A4453E" w:rsidP="00F8598B">
      <w:pPr>
        <w:pStyle w:val="Lijstalinea"/>
        <w:numPr>
          <w:ilvl w:val="0"/>
          <w:numId w:val="20"/>
        </w:numPr>
        <w:jc w:val="both"/>
        <w:rPr>
          <w:rFonts w:eastAsia="Times New Roman" w:cs="Arial"/>
          <w:sz w:val="20"/>
          <w:szCs w:val="20"/>
          <w:lang w:eastAsia="nl-NL"/>
        </w:rPr>
      </w:pPr>
      <w:r w:rsidRPr="00F8598B">
        <w:rPr>
          <w:rFonts w:eastAsia="Times New Roman" w:cs="Arial"/>
          <w:sz w:val="20"/>
          <w:szCs w:val="20"/>
          <w:lang w:eastAsia="nl-NL"/>
        </w:rPr>
        <w:t>Hoe rapporteer je over de RPO-RTO (zijn deze bekend bij het management)</w:t>
      </w:r>
      <w:r w:rsidR="00F8598B">
        <w:rPr>
          <w:rFonts w:eastAsia="Times New Roman" w:cs="Arial"/>
          <w:sz w:val="20"/>
          <w:szCs w:val="20"/>
          <w:lang w:eastAsia="nl-NL"/>
        </w:rPr>
        <w:t>?</w:t>
      </w:r>
    </w:p>
    <w:p w14:paraId="7CFD2BBC" w14:textId="77777777" w:rsidR="00A4453E" w:rsidRPr="00F8598B" w:rsidRDefault="00A4453E" w:rsidP="00A4453E">
      <w:pPr>
        <w:spacing w:after="0"/>
        <w:ind w:left="720"/>
        <w:jc w:val="both"/>
        <w:rPr>
          <w:rFonts w:asciiTheme="minorHAnsi" w:eastAsia="Times New Roman" w:hAnsiTheme="minorHAnsi" w:cs="Arial"/>
          <w:lang w:eastAsia="nl-NL"/>
        </w:rPr>
      </w:pPr>
    </w:p>
    <w:p w14:paraId="7CFD2BBD" w14:textId="77777777" w:rsidR="00A4453E" w:rsidRPr="00A4453E" w:rsidRDefault="00A4453E" w:rsidP="00A4453E">
      <w:pPr>
        <w:spacing w:after="0"/>
        <w:ind w:left="720"/>
        <w:jc w:val="both"/>
        <w:rPr>
          <w:rFonts w:asciiTheme="minorHAnsi" w:eastAsia="Times New Roman" w:hAnsiTheme="minorHAnsi" w:cs="Arial"/>
          <w:lang w:eastAsia="nl-NL"/>
        </w:rPr>
      </w:pPr>
    </w:p>
    <w:p w14:paraId="7CFD2BBE" w14:textId="77777777" w:rsidR="005C7941" w:rsidRPr="005C7941" w:rsidRDefault="005C7941" w:rsidP="005C7941">
      <w:pPr>
        <w:spacing w:after="0"/>
        <w:contextualSpacing w:val="0"/>
      </w:pPr>
      <w:r w:rsidRPr="005C7941">
        <w:br w:type="page"/>
      </w:r>
    </w:p>
    <w:p w14:paraId="7CFD2BBF" w14:textId="77777777" w:rsidR="004D0527" w:rsidRDefault="004D0527" w:rsidP="004D0527">
      <w:pPr>
        <w:pStyle w:val="Kop1"/>
      </w:pPr>
      <w:bookmarkStart w:id="14" w:name="_Toc456617980"/>
      <w:r w:rsidRPr="004D0527">
        <w:lastRenderedPageBreak/>
        <w:t xml:space="preserve">APK keuring technische omgeving (TEST </w:t>
      </w:r>
      <w:r>
        <w:t>2</w:t>
      </w:r>
      <w:r w:rsidRPr="004D0527">
        <w:t>)</w:t>
      </w:r>
      <w:bookmarkEnd w:id="14"/>
    </w:p>
    <w:p w14:paraId="7CFD2BC0" w14:textId="77777777" w:rsidR="00802C8F" w:rsidRPr="005C7941" w:rsidRDefault="005C7941" w:rsidP="004D0527">
      <w:pPr>
        <w:pStyle w:val="Kop2"/>
      </w:pPr>
      <w:bookmarkStart w:id="15" w:name="_Toc456617981"/>
      <w:r w:rsidRPr="005C7941">
        <w:t>Inrichting</w:t>
      </w:r>
      <w:bookmarkEnd w:id="15"/>
    </w:p>
    <w:p w14:paraId="7CFD2BC1" w14:textId="77777777" w:rsidR="00802C8F" w:rsidRPr="005C7941" w:rsidRDefault="005C7941" w:rsidP="004D0527">
      <w:pPr>
        <w:spacing w:after="0"/>
        <w:contextualSpacing w:val="0"/>
        <w:jc w:val="both"/>
      </w:pPr>
      <w:r w:rsidRPr="005C7941">
        <w:t xml:space="preserve">De ontwikkelingen op het gebied van informatiebeveiliging volgen elkaar op de voet. Bedrijven en organisaties kunnen niet meer om informatiebeveiliging heen, maar weten vaak niet waar ze staan of waar ze moeten beginnen. Vooral op technisch vlak is hier soms veel onduidelijkheid over. Daarom is het waardevol hier snel inzicht in te kunnen krijgen door middel van een overzicht van aandachtsgebieden waar direct eventuele GAP’s met het huidige beleid duidelijk worden. </w:t>
      </w:r>
    </w:p>
    <w:p w14:paraId="7CFD2BC2" w14:textId="77777777" w:rsidR="00802C8F" w:rsidRPr="005C7941" w:rsidRDefault="005C7941" w:rsidP="004D0527">
      <w:pPr>
        <w:spacing w:after="0"/>
        <w:contextualSpacing w:val="0"/>
        <w:jc w:val="both"/>
      </w:pPr>
      <w:r w:rsidRPr="005C7941">
        <w:t>Om dit te realiseren zijn op basis van best-practices en normenkaders (o.a. ISO27001, BSIMM) een aantal onderwerpen gekozen. te weten:</w:t>
      </w:r>
    </w:p>
    <w:p w14:paraId="7CFD2BC3" w14:textId="77777777" w:rsidR="00802C8F" w:rsidRPr="004D0527" w:rsidRDefault="005C7941" w:rsidP="004D0527">
      <w:pPr>
        <w:pStyle w:val="Lijstalinea"/>
        <w:numPr>
          <w:ilvl w:val="0"/>
          <w:numId w:val="18"/>
        </w:numPr>
        <w:jc w:val="both"/>
        <w:rPr>
          <w:sz w:val="20"/>
          <w:szCs w:val="20"/>
        </w:rPr>
      </w:pPr>
      <w:r w:rsidRPr="004D0527">
        <w:rPr>
          <w:sz w:val="20"/>
          <w:szCs w:val="20"/>
        </w:rPr>
        <w:t>Backup &amp; Restore</w:t>
      </w:r>
      <w:r w:rsidR="004D0527">
        <w:rPr>
          <w:sz w:val="20"/>
          <w:szCs w:val="20"/>
        </w:rPr>
        <w:t>;</w:t>
      </w:r>
    </w:p>
    <w:p w14:paraId="7CFD2BC4" w14:textId="77777777" w:rsidR="00802C8F" w:rsidRPr="004D0527" w:rsidRDefault="005C7941" w:rsidP="004D0527">
      <w:pPr>
        <w:pStyle w:val="Lijstalinea"/>
        <w:numPr>
          <w:ilvl w:val="0"/>
          <w:numId w:val="18"/>
        </w:numPr>
        <w:jc w:val="both"/>
        <w:rPr>
          <w:sz w:val="20"/>
          <w:szCs w:val="20"/>
        </w:rPr>
      </w:pPr>
      <w:r w:rsidRPr="004D0527">
        <w:rPr>
          <w:sz w:val="20"/>
          <w:szCs w:val="20"/>
        </w:rPr>
        <w:t>Security Testing</w:t>
      </w:r>
      <w:r w:rsidR="004D0527">
        <w:rPr>
          <w:sz w:val="20"/>
          <w:szCs w:val="20"/>
        </w:rPr>
        <w:t>;</w:t>
      </w:r>
    </w:p>
    <w:p w14:paraId="7CFD2BC5" w14:textId="77777777" w:rsidR="00802C8F" w:rsidRPr="004D0527" w:rsidRDefault="005C7941" w:rsidP="004D0527">
      <w:pPr>
        <w:pStyle w:val="Lijstalinea"/>
        <w:numPr>
          <w:ilvl w:val="0"/>
          <w:numId w:val="18"/>
        </w:numPr>
        <w:jc w:val="both"/>
        <w:rPr>
          <w:sz w:val="20"/>
          <w:szCs w:val="20"/>
        </w:rPr>
      </w:pPr>
      <w:r w:rsidRPr="004D0527">
        <w:rPr>
          <w:sz w:val="20"/>
          <w:szCs w:val="20"/>
        </w:rPr>
        <w:t>Secure Coding</w:t>
      </w:r>
      <w:r w:rsidR="004D0527">
        <w:rPr>
          <w:sz w:val="20"/>
          <w:szCs w:val="20"/>
        </w:rPr>
        <w:t>;</w:t>
      </w:r>
    </w:p>
    <w:p w14:paraId="7CFD2BC6" w14:textId="77777777" w:rsidR="00802C8F" w:rsidRPr="004D0527" w:rsidRDefault="005C7941" w:rsidP="004D0527">
      <w:pPr>
        <w:pStyle w:val="Lijstalinea"/>
        <w:numPr>
          <w:ilvl w:val="0"/>
          <w:numId w:val="18"/>
        </w:numPr>
        <w:jc w:val="both"/>
        <w:rPr>
          <w:sz w:val="20"/>
          <w:szCs w:val="20"/>
        </w:rPr>
      </w:pPr>
      <w:r w:rsidRPr="004D0527">
        <w:rPr>
          <w:sz w:val="20"/>
          <w:szCs w:val="20"/>
        </w:rPr>
        <w:t>Scheiding van systemen</w:t>
      </w:r>
      <w:r w:rsidR="004D0527">
        <w:rPr>
          <w:sz w:val="20"/>
          <w:szCs w:val="20"/>
        </w:rPr>
        <w:t>;</w:t>
      </w:r>
    </w:p>
    <w:p w14:paraId="7CFD2BC7" w14:textId="77777777" w:rsidR="00802C8F" w:rsidRPr="004D0527" w:rsidRDefault="005C7941" w:rsidP="004D0527">
      <w:pPr>
        <w:pStyle w:val="Lijstalinea"/>
        <w:numPr>
          <w:ilvl w:val="0"/>
          <w:numId w:val="18"/>
        </w:numPr>
        <w:jc w:val="both"/>
        <w:rPr>
          <w:sz w:val="20"/>
          <w:szCs w:val="20"/>
        </w:rPr>
      </w:pPr>
      <w:r w:rsidRPr="004D0527">
        <w:rPr>
          <w:sz w:val="20"/>
          <w:szCs w:val="20"/>
        </w:rPr>
        <w:t>Logging</w:t>
      </w:r>
      <w:r w:rsidR="004D0527">
        <w:rPr>
          <w:sz w:val="20"/>
          <w:szCs w:val="20"/>
        </w:rPr>
        <w:t>;</w:t>
      </w:r>
    </w:p>
    <w:p w14:paraId="7CFD2BC8" w14:textId="77777777" w:rsidR="00802C8F" w:rsidRPr="004D0527" w:rsidRDefault="005C7941" w:rsidP="004D0527">
      <w:pPr>
        <w:pStyle w:val="Lijstalinea"/>
        <w:numPr>
          <w:ilvl w:val="0"/>
          <w:numId w:val="18"/>
        </w:numPr>
        <w:jc w:val="both"/>
        <w:rPr>
          <w:sz w:val="20"/>
          <w:szCs w:val="20"/>
        </w:rPr>
      </w:pPr>
      <w:r w:rsidRPr="004D0527">
        <w:rPr>
          <w:sz w:val="20"/>
          <w:szCs w:val="20"/>
        </w:rPr>
        <w:t>Security incidents</w:t>
      </w:r>
      <w:r w:rsidR="004D0527">
        <w:rPr>
          <w:sz w:val="20"/>
          <w:szCs w:val="20"/>
        </w:rPr>
        <w:t>;</w:t>
      </w:r>
    </w:p>
    <w:p w14:paraId="7CFD2BC9" w14:textId="77777777" w:rsidR="00802C8F" w:rsidRPr="004D0527" w:rsidRDefault="005C7941" w:rsidP="004D0527">
      <w:pPr>
        <w:pStyle w:val="Lijstalinea"/>
        <w:numPr>
          <w:ilvl w:val="0"/>
          <w:numId w:val="18"/>
        </w:numPr>
        <w:jc w:val="both"/>
        <w:rPr>
          <w:sz w:val="20"/>
          <w:szCs w:val="20"/>
        </w:rPr>
      </w:pPr>
      <w:r w:rsidRPr="004D0527">
        <w:rPr>
          <w:sz w:val="20"/>
          <w:szCs w:val="20"/>
        </w:rPr>
        <w:t>Authenticatie</w:t>
      </w:r>
      <w:r w:rsidR="004D0527">
        <w:rPr>
          <w:sz w:val="20"/>
          <w:szCs w:val="20"/>
        </w:rPr>
        <w:t>;</w:t>
      </w:r>
    </w:p>
    <w:p w14:paraId="7CFD2BCA" w14:textId="77777777" w:rsidR="00802C8F" w:rsidRPr="004D0527" w:rsidRDefault="005C7941" w:rsidP="004D0527">
      <w:pPr>
        <w:pStyle w:val="Lijstalinea"/>
        <w:numPr>
          <w:ilvl w:val="0"/>
          <w:numId w:val="18"/>
        </w:numPr>
        <w:jc w:val="both"/>
        <w:rPr>
          <w:sz w:val="20"/>
          <w:szCs w:val="20"/>
        </w:rPr>
      </w:pPr>
      <w:r w:rsidRPr="004D0527">
        <w:rPr>
          <w:sz w:val="20"/>
          <w:szCs w:val="20"/>
        </w:rPr>
        <w:t>Communicatie</w:t>
      </w:r>
      <w:r w:rsidR="004D0527">
        <w:rPr>
          <w:sz w:val="20"/>
          <w:szCs w:val="20"/>
        </w:rPr>
        <w:t>;</w:t>
      </w:r>
    </w:p>
    <w:p w14:paraId="7CFD2BCB" w14:textId="77777777" w:rsidR="00802C8F" w:rsidRPr="004D0527" w:rsidRDefault="005C7941" w:rsidP="004D0527">
      <w:pPr>
        <w:pStyle w:val="Lijstalinea"/>
        <w:numPr>
          <w:ilvl w:val="0"/>
          <w:numId w:val="18"/>
        </w:numPr>
        <w:jc w:val="both"/>
        <w:rPr>
          <w:sz w:val="20"/>
          <w:szCs w:val="20"/>
        </w:rPr>
      </w:pPr>
      <w:r w:rsidRPr="004D0527">
        <w:rPr>
          <w:sz w:val="20"/>
          <w:szCs w:val="20"/>
        </w:rPr>
        <w:t>Opslag</w:t>
      </w:r>
      <w:r w:rsidR="004D0527">
        <w:rPr>
          <w:sz w:val="20"/>
          <w:szCs w:val="20"/>
        </w:rPr>
        <w:t>;</w:t>
      </w:r>
    </w:p>
    <w:p w14:paraId="7CFD2BCC" w14:textId="77777777" w:rsidR="00802C8F" w:rsidRPr="004D0527" w:rsidRDefault="005C7941" w:rsidP="004D0527">
      <w:pPr>
        <w:pStyle w:val="Lijstalinea"/>
        <w:numPr>
          <w:ilvl w:val="0"/>
          <w:numId w:val="18"/>
        </w:numPr>
        <w:jc w:val="both"/>
        <w:rPr>
          <w:sz w:val="20"/>
          <w:szCs w:val="20"/>
        </w:rPr>
      </w:pPr>
      <w:r w:rsidRPr="004D0527">
        <w:rPr>
          <w:sz w:val="20"/>
          <w:szCs w:val="20"/>
        </w:rPr>
        <w:t>Toegang</w:t>
      </w:r>
      <w:r w:rsidR="004D0527">
        <w:rPr>
          <w:sz w:val="20"/>
          <w:szCs w:val="20"/>
        </w:rPr>
        <w:t>;</w:t>
      </w:r>
    </w:p>
    <w:p w14:paraId="7CFD2BCD" w14:textId="77777777" w:rsidR="00802C8F" w:rsidRPr="004D0527" w:rsidRDefault="005C7941" w:rsidP="004D0527">
      <w:pPr>
        <w:pStyle w:val="Lijstalinea"/>
        <w:numPr>
          <w:ilvl w:val="0"/>
          <w:numId w:val="18"/>
        </w:numPr>
        <w:jc w:val="both"/>
        <w:rPr>
          <w:sz w:val="20"/>
          <w:szCs w:val="20"/>
        </w:rPr>
      </w:pPr>
      <w:r w:rsidRPr="004D0527">
        <w:rPr>
          <w:sz w:val="20"/>
          <w:szCs w:val="20"/>
        </w:rPr>
        <w:t>Updates &amp; Patches</w:t>
      </w:r>
      <w:r w:rsidR="004D0527">
        <w:rPr>
          <w:sz w:val="20"/>
          <w:szCs w:val="20"/>
        </w:rPr>
        <w:t>;</w:t>
      </w:r>
    </w:p>
    <w:p w14:paraId="7CFD2BCE" w14:textId="77777777" w:rsidR="00802C8F" w:rsidRPr="004D0527" w:rsidRDefault="005C7941" w:rsidP="004D0527">
      <w:pPr>
        <w:pStyle w:val="Lijstalinea"/>
        <w:numPr>
          <w:ilvl w:val="0"/>
          <w:numId w:val="18"/>
        </w:numPr>
        <w:jc w:val="both"/>
        <w:rPr>
          <w:sz w:val="20"/>
          <w:szCs w:val="20"/>
        </w:rPr>
      </w:pPr>
      <w:r w:rsidRPr="004D0527">
        <w:rPr>
          <w:sz w:val="20"/>
          <w:szCs w:val="20"/>
        </w:rPr>
        <w:t>Procesinrichting</w:t>
      </w:r>
      <w:r w:rsidR="004D0527">
        <w:rPr>
          <w:sz w:val="20"/>
          <w:szCs w:val="20"/>
        </w:rPr>
        <w:t>;</w:t>
      </w:r>
    </w:p>
    <w:p w14:paraId="7CFD2BCF" w14:textId="77777777" w:rsidR="00802C8F" w:rsidRPr="005C7941" w:rsidRDefault="005C7941" w:rsidP="004D0527">
      <w:pPr>
        <w:spacing w:after="0"/>
        <w:contextualSpacing w:val="0"/>
        <w:jc w:val="both"/>
      </w:pPr>
      <w:r w:rsidRPr="005C7941">
        <w:t xml:space="preserve">Met behulp van een aantal korte vragen wordt ieder onderwerp onderzocht. Op basis daarvan kan worden bepaald huidige inrichting voldoet aan de gestelde norm. </w:t>
      </w:r>
    </w:p>
    <w:p w14:paraId="7CFD2BD0" w14:textId="77777777" w:rsidR="00802C8F" w:rsidRPr="005C7941" w:rsidRDefault="00802C8F" w:rsidP="005C7941">
      <w:pPr>
        <w:spacing w:after="0"/>
        <w:contextualSpacing w:val="0"/>
      </w:pPr>
    </w:p>
    <w:p w14:paraId="7CFD2BD1" w14:textId="77777777" w:rsidR="00802C8F" w:rsidRPr="005C7941" w:rsidRDefault="005C7941" w:rsidP="00985248">
      <w:pPr>
        <w:pStyle w:val="Kop2"/>
      </w:pPr>
      <w:bookmarkStart w:id="16" w:name="_Toc456617982"/>
      <w:r w:rsidRPr="005C7941">
        <w:t>Technische veiligheid</w:t>
      </w:r>
      <w:bookmarkEnd w:id="16"/>
    </w:p>
    <w:p w14:paraId="7CFD2BD2" w14:textId="77777777" w:rsidR="00802C8F" w:rsidRPr="005C7941" w:rsidRDefault="005C7941" w:rsidP="00985248">
      <w:pPr>
        <w:spacing w:after="0"/>
        <w:contextualSpacing w:val="0"/>
        <w:jc w:val="both"/>
      </w:pPr>
      <w:r w:rsidRPr="005C7941">
        <w:t xml:space="preserve">Met de nog steeds toenemende digitalisering en ontsluiting naar het internet wordt het belang van veilige systemen steeds groter. Wanneer een organisatie intern voldoet aan informatiebeveiligingsnormen geeft dit een bepaalde mate van zekerheid van de veiligheid. Toch zijn er zaken die niet afgevangen kunnen worden door middel van organisatorische inrichting. Hierbij gaat het met name om kwetsbaarheden in al dan niet zelf ontwikkelde software. Zelfs wanneer een ontwikkelafdeling zeer hoge standaarden op het gebied van informatiebeveiliging hanteert kunnen er kwetsbaarheden bestaan in een applicatie. Dit is inherent aan de complexiteit van software. </w:t>
      </w:r>
    </w:p>
    <w:p w14:paraId="7CFD2BD3" w14:textId="77777777" w:rsidR="00802C8F" w:rsidRPr="005C7941" w:rsidRDefault="005C7941" w:rsidP="00985248">
      <w:pPr>
        <w:spacing w:after="0"/>
        <w:contextualSpacing w:val="0"/>
        <w:jc w:val="both"/>
      </w:pPr>
      <w:r w:rsidRPr="005C7941">
        <w:t>Om inzicht te krijgen in kwetsbaarheden in software of onderliggende platformen wordt een zogeheten quick scan penetratietest uitgevoerd. Hierbij wordt op basis van veel voorkomende kwetsbaarheden en fouten de applicatie getest op veiligheid en fouten. Dit kan gedeeltelijk geautomatiseerd wat in zeer korte tijd een goed eerste beeld geeft van de veiligheid van de applicatie. Indien hieruit opvallende bevindingen komen kan ervoor gekozen worden om een uitgebreidere en handmatige penetratietest uit te voeren welke een grotere mate van zekerheid over de veiligheid van het systeem kan geven.</w:t>
      </w:r>
    </w:p>
    <w:p w14:paraId="7CFD2BD4" w14:textId="77777777" w:rsidR="00802C8F" w:rsidRPr="005C7941" w:rsidRDefault="005C7941" w:rsidP="005C7941">
      <w:pPr>
        <w:spacing w:after="0"/>
        <w:contextualSpacing w:val="0"/>
      </w:pPr>
      <w:r w:rsidRPr="005C7941">
        <w:br w:type="page"/>
      </w:r>
    </w:p>
    <w:tbl>
      <w:tblPr>
        <w:tblStyle w:val="Tabelraster"/>
        <w:tblW w:w="0" w:type="auto"/>
        <w:tblLook w:val="04A0" w:firstRow="1" w:lastRow="0" w:firstColumn="1" w:lastColumn="0" w:noHBand="0" w:noVBand="1"/>
      </w:tblPr>
      <w:tblGrid>
        <w:gridCol w:w="663"/>
        <w:gridCol w:w="4698"/>
        <w:gridCol w:w="3699"/>
      </w:tblGrid>
      <w:tr w:rsidR="00802C8F" w:rsidRPr="005C7941" w14:paraId="7CFD2BD6" w14:textId="77777777" w:rsidTr="00985248">
        <w:trPr>
          <w:trHeight w:val="300"/>
        </w:trPr>
        <w:tc>
          <w:tcPr>
            <w:tcW w:w="9286" w:type="dxa"/>
            <w:gridSpan w:val="3"/>
            <w:noWrap/>
            <w:hideMark/>
          </w:tcPr>
          <w:p w14:paraId="7CFD2BD5" w14:textId="77777777" w:rsidR="00802C8F" w:rsidRPr="005C7941" w:rsidRDefault="005C7941" w:rsidP="00985248">
            <w:pPr>
              <w:pStyle w:val="Kop2"/>
            </w:pPr>
            <w:bookmarkStart w:id="17" w:name="_Toc456617983"/>
            <w:r w:rsidRPr="005C7941">
              <w:lastRenderedPageBreak/>
              <w:t>Technische Cybersecurity APK</w:t>
            </w:r>
            <w:bookmarkEnd w:id="17"/>
          </w:p>
        </w:tc>
      </w:tr>
      <w:tr w:rsidR="00802C8F" w:rsidRPr="005C7941" w14:paraId="7CFD2BD8" w14:textId="77777777" w:rsidTr="00985248">
        <w:trPr>
          <w:trHeight w:val="300"/>
        </w:trPr>
        <w:tc>
          <w:tcPr>
            <w:tcW w:w="9286" w:type="dxa"/>
            <w:gridSpan w:val="3"/>
            <w:noWrap/>
          </w:tcPr>
          <w:p w14:paraId="7CFD2BD7" w14:textId="77777777" w:rsidR="00802C8F" w:rsidRPr="005C7941" w:rsidRDefault="00802C8F" w:rsidP="005C7941">
            <w:pPr>
              <w:spacing w:after="0"/>
              <w:contextualSpacing w:val="0"/>
            </w:pPr>
          </w:p>
        </w:tc>
      </w:tr>
      <w:tr w:rsidR="00802C8F" w:rsidRPr="005C7941" w14:paraId="7CFD2BDB" w14:textId="77777777" w:rsidTr="00985248">
        <w:trPr>
          <w:trHeight w:val="300"/>
        </w:trPr>
        <w:tc>
          <w:tcPr>
            <w:tcW w:w="5493" w:type="dxa"/>
            <w:gridSpan w:val="2"/>
            <w:noWrap/>
            <w:hideMark/>
          </w:tcPr>
          <w:p w14:paraId="7CFD2BD9" w14:textId="77777777" w:rsidR="00802C8F" w:rsidRPr="005C7941" w:rsidRDefault="005C7941" w:rsidP="00985248">
            <w:pPr>
              <w:pStyle w:val="Kop3"/>
            </w:pPr>
            <w:bookmarkStart w:id="18" w:name="_Toc456617984"/>
            <w:r w:rsidRPr="005C7941">
              <w:t>Back up &amp; Restore</w:t>
            </w:r>
            <w:bookmarkEnd w:id="18"/>
          </w:p>
        </w:tc>
        <w:tc>
          <w:tcPr>
            <w:tcW w:w="3793" w:type="dxa"/>
            <w:hideMark/>
          </w:tcPr>
          <w:p w14:paraId="7CFD2BDA" w14:textId="77777777" w:rsidR="00802C8F" w:rsidRPr="005C7941" w:rsidRDefault="00802C8F" w:rsidP="005C7941">
            <w:pPr>
              <w:spacing w:after="0"/>
              <w:contextualSpacing w:val="0"/>
            </w:pPr>
          </w:p>
        </w:tc>
      </w:tr>
      <w:tr w:rsidR="00802C8F" w:rsidRPr="005C7941" w14:paraId="7CFD2BDF" w14:textId="77777777" w:rsidTr="00985248">
        <w:trPr>
          <w:trHeight w:val="300"/>
        </w:trPr>
        <w:tc>
          <w:tcPr>
            <w:tcW w:w="675" w:type="dxa"/>
            <w:noWrap/>
            <w:hideMark/>
          </w:tcPr>
          <w:p w14:paraId="7CFD2BDC" w14:textId="77777777" w:rsidR="00802C8F" w:rsidRPr="005C7941" w:rsidRDefault="00802C8F" w:rsidP="005C7941">
            <w:pPr>
              <w:spacing w:after="0"/>
              <w:contextualSpacing w:val="0"/>
              <w:rPr>
                <w:b/>
                <w:bCs/>
              </w:rPr>
            </w:pPr>
          </w:p>
        </w:tc>
        <w:tc>
          <w:tcPr>
            <w:tcW w:w="4818" w:type="dxa"/>
            <w:hideMark/>
          </w:tcPr>
          <w:p w14:paraId="7CFD2BDD"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BDE" w14:textId="77777777" w:rsidR="00802C8F" w:rsidRPr="005C7941" w:rsidRDefault="005C7941" w:rsidP="005C7941">
            <w:pPr>
              <w:spacing w:after="0"/>
              <w:contextualSpacing w:val="0"/>
              <w:rPr>
                <w:b/>
                <w:bCs/>
              </w:rPr>
            </w:pPr>
            <w:r w:rsidRPr="005C7941">
              <w:rPr>
                <w:b/>
                <w:bCs/>
              </w:rPr>
              <w:t>Risico</w:t>
            </w:r>
          </w:p>
        </w:tc>
      </w:tr>
      <w:tr w:rsidR="00802C8F" w:rsidRPr="005C7941" w14:paraId="7CFD2BE4" w14:textId="77777777" w:rsidTr="00985248">
        <w:trPr>
          <w:trHeight w:val="666"/>
        </w:trPr>
        <w:tc>
          <w:tcPr>
            <w:tcW w:w="675" w:type="dxa"/>
            <w:noWrap/>
            <w:hideMark/>
          </w:tcPr>
          <w:p w14:paraId="7CFD2BE0" w14:textId="77777777" w:rsidR="00802C8F" w:rsidRPr="005C7941" w:rsidRDefault="005C7941" w:rsidP="005C7941">
            <w:pPr>
              <w:spacing w:after="0"/>
              <w:contextualSpacing w:val="0"/>
            </w:pPr>
            <w:r w:rsidRPr="005C7941">
              <w:t>1-1</w:t>
            </w:r>
          </w:p>
        </w:tc>
        <w:tc>
          <w:tcPr>
            <w:tcW w:w="4818" w:type="dxa"/>
            <w:hideMark/>
          </w:tcPr>
          <w:p w14:paraId="7CFD2BE1" w14:textId="77777777" w:rsidR="00802C8F" w:rsidRPr="005C7941" w:rsidRDefault="005C7941" w:rsidP="005C7941">
            <w:pPr>
              <w:spacing w:after="0"/>
              <w:contextualSpacing w:val="0"/>
            </w:pPr>
            <w:r w:rsidRPr="005C7941">
              <w:t>Van welke systemen worden back-ups gemaakt?</w:t>
            </w:r>
          </w:p>
          <w:p w14:paraId="7CFD2BE2" w14:textId="77777777" w:rsidR="00802C8F" w:rsidRPr="005C7941" w:rsidRDefault="005C7941" w:rsidP="005C7941">
            <w:pPr>
              <w:spacing w:after="0"/>
              <w:contextualSpacing w:val="0"/>
            </w:pPr>
            <w:r w:rsidRPr="005C7941">
              <w:rPr>
                <w:b/>
                <w:bCs/>
              </w:rPr>
              <w:t>Antwoord:</w:t>
            </w:r>
          </w:p>
        </w:tc>
        <w:tc>
          <w:tcPr>
            <w:tcW w:w="3793" w:type="dxa"/>
            <w:hideMark/>
          </w:tcPr>
          <w:p w14:paraId="7CFD2BE3" w14:textId="77777777" w:rsidR="00802C8F" w:rsidRPr="005C7941" w:rsidRDefault="005C7941" w:rsidP="005C7941">
            <w:pPr>
              <w:spacing w:after="0"/>
              <w:contextualSpacing w:val="0"/>
            </w:pPr>
            <w:r w:rsidRPr="005C7941">
              <w:t>Indien geen back-ups gemaakt worden kan gegevensverlies optreden bij incidenten of hardware failure</w:t>
            </w:r>
          </w:p>
        </w:tc>
      </w:tr>
      <w:tr w:rsidR="00802C8F" w:rsidRPr="005C7941" w14:paraId="7CFD2BEA" w14:textId="77777777" w:rsidTr="00985248">
        <w:trPr>
          <w:trHeight w:val="492"/>
        </w:trPr>
        <w:tc>
          <w:tcPr>
            <w:tcW w:w="675" w:type="dxa"/>
            <w:noWrap/>
            <w:hideMark/>
          </w:tcPr>
          <w:p w14:paraId="7CFD2BE5" w14:textId="77777777" w:rsidR="00802C8F" w:rsidRPr="005C7941" w:rsidRDefault="005C7941" w:rsidP="005C7941">
            <w:pPr>
              <w:spacing w:after="0"/>
              <w:contextualSpacing w:val="0"/>
            </w:pPr>
            <w:r w:rsidRPr="005C7941">
              <w:t>1-2</w:t>
            </w:r>
          </w:p>
        </w:tc>
        <w:tc>
          <w:tcPr>
            <w:tcW w:w="4818" w:type="dxa"/>
            <w:hideMark/>
          </w:tcPr>
          <w:p w14:paraId="7CFD2BE6" w14:textId="77777777" w:rsidR="00802C8F" w:rsidRPr="005C7941" w:rsidRDefault="005C7941" w:rsidP="005C7941">
            <w:pPr>
              <w:spacing w:after="0"/>
              <w:contextualSpacing w:val="0"/>
            </w:pPr>
            <w:r w:rsidRPr="005C7941">
              <w:t>Wat voor soort back-ups zijn dit? (Full, incremental, snapshots)</w:t>
            </w:r>
          </w:p>
          <w:p w14:paraId="7CFD2BE7" w14:textId="77777777" w:rsidR="00802C8F" w:rsidRPr="005C7941" w:rsidRDefault="005C7941" w:rsidP="005C7941">
            <w:pPr>
              <w:spacing w:after="0"/>
              <w:contextualSpacing w:val="0"/>
              <w:rPr>
                <w:b/>
                <w:bCs/>
              </w:rPr>
            </w:pPr>
            <w:r w:rsidRPr="005C7941">
              <w:rPr>
                <w:b/>
                <w:bCs/>
              </w:rPr>
              <w:t>Antwoord:</w:t>
            </w:r>
          </w:p>
          <w:p w14:paraId="7CFD2BE8" w14:textId="77777777" w:rsidR="00802C8F" w:rsidRPr="005C7941" w:rsidRDefault="00802C8F" w:rsidP="005C7941">
            <w:pPr>
              <w:spacing w:after="0"/>
              <w:contextualSpacing w:val="0"/>
            </w:pPr>
          </w:p>
        </w:tc>
        <w:tc>
          <w:tcPr>
            <w:tcW w:w="3793" w:type="dxa"/>
            <w:hideMark/>
          </w:tcPr>
          <w:p w14:paraId="7CFD2BE9" w14:textId="77777777" w:rsidR="00802C8F" w:rsidRPr="005C7941" w:rsidRDefault="005C7941" w:rsidP="005C7941">
            <w:pPr>
              <w:spacing w:after="0"/>
              <w:contextualSpacing w:val="0"/>
            </w:pPr>
            <w:r w:rsidRPr="005C7941">
              <w:t>Incremental back-ups en snapshots kunnen een systeem niet volledig herstellen</w:t>
            </w:r>
          </w:p>
        </w:tc>
      </w:tr>
      <w:tr w:rsidR="00802C8F" w:rsidRPr="005C7941" w14:paraId="7CFD2BF0" w14:textId="77777777" w:rsidTr="00985248">
        <w:trPr>
          <w:trHeight w:val="414"/>
        </w:trPr>
        <w:tc>
          <w:tcPr>
            <w:tcW w:w="675" w:type="dxa"/>
            <w:noWrap/>
            <w:hideMark/>
          </w:tcPr>
          <w:p w14:paraId="7CFD2BEB" w14:textId="77777777" w:rsidR="00802C8F" w:rsidRPr="005C7941" w:rsidRDefault="005C7941" w:rsidP="005C7941">
            <w:pPr>
              <w:spacing w:after="0"/>
              <w:contextualSpacing w:val="0"/>
            </w:pPr>
            <w:r w:rsidRPr="005C7941">
              <w:t>1-3</w:t>
            </w:r>
          </w:p>
        </w:tc>
        <w:tc>
          <w:tcPr>
            <w:tcW w:w="4818" w:type="dxa"/>
            <w:hideMark/>
          </w:tcPr>
          <w:p w14:paraId="7CFD2BEC" w14:textId="77777777" w:rsidR="00802C8F" w:rsidRPr="005C7941" w:rsidRDefault="005C7941" w:rsidP="005C7941">
            <w:pPr>
              <w:spacing w:after="0"/>
              <w:contextualSpacing w:val="0"/>
            </w:pPr>
            <w:r w:rsidRPr="005C7941">
              <w:t>Wat is de frequentie van deze back-ups?</w:t>
            </w:r>
          </w:p>
          <w:p w14:paraId="7CFD2BED" w14:textId="77777777" w:rsidR="00802C8F" w:rsidRPr="005C7941" w:rsidRDefault="005C7941" w:rsidP="005C7941">
            <w:pPr>
              <w:spacing w:after="0"/>
              <w:contextualSpacing w:val="0"/>
              <w:rPr>
                <w:b/>
                <w:bCs/>
              </w:rPr>
            </w:pPr>
            <w:r w:rsidRPr="005C7941">
              <w:rPr>
                <w:b/>
                <w:bCs/>
              </w:rPr>
              <w:t>Antwoord:</w:t>
            </w:r>
          </w:p>
          <w:p w14:paraId="7CFD2BEE" w14:textId="77777777" w:rsidR="00802C8F" w:rsidRPr="005C7941" w:rsidRDefault="00802C8F" w:rsidP="005C7941">
            <w:pPr>
              <w:spacing w:after="0"/>
              <w:contextualSpacing w:val="0"/>
            </w:pPr>
          </w:p>
        </w:tc>
        <w:tc>
          <w:tcPr>
            <w:tcW w:w="3793" w:type="dxa"/>
            <w:hideMark/>
          </w:tcPr>
          <w:p w14:paraId="7CFD2BEF" w14:textId="77777777" w:rsidR="00802C8F" w:rsidRPr="005C7941" w:rsidRDefault="005C7941" w:rsidP="005C7941">
            <w:pPr>
              <w:spacing w:after="0"/>
              <w:contextualSpacing w:val="0"/>
            </w:pPr>
            <w:r w:rsidRPr="005C7941">
              <w:t>Weinig back-ups zorgen mogelijk voor groter verlies van data</w:t>
            </w:r>
          </w:p>
        </w:tc>
      </w:tr>
      <w:tr w:rsidR="00802C8F" w:rsidRPr="005C7941" w14:paraId="7CFD2BF6" w14:textId="77777777" w:rsidTr="00985248">
        <w:trPr>
          <w:trHeight w:val="250"/>
        </w:trPr>
        <w:tc>
          <w:tcPr>
            <w:tcW w:w="675" w:type="dxa"/>
            <w:noWrap/>
            <w:hideMark/>
          </w:tcPr>
          <w:p w14:paraId="7CFD2BF1" w14:textId="77777777" w:rsidR="00802C8F" w:rsidRPr="005C7941" w:rsidRDefault="005C7941" w:rsidP="005C7941">
            <w:pPr>
              <w:spacing w:after="0"/>
              <w:contextualSpacing w:val="0"/>
            </w:pPr>
            <w:r w:rsidRPr="005C7941">
              <w:t>1-4</w:t>
            </w:r>
          </w:p>
        </w:tc>
        <w:tc>
          <w:tcPr>
            <w:tcW w:w="4818" w:type="dxa"/>
            <w:hideMark/>
          </w:tcPr>
          <w:p w14:paraId="7CFD2BF2" w14:textId="77777777" w:rsidR="00802C8F" w:rsidRPr="005C7941" w:rsidRDefault="005C7941" w:rsidP="005C7941">
            <w:pPr>
              <w:spacing w:after="0"/>
              <w:contextualSpacing w:val="0"/>
            </w:pPr>
            <w:r w:rsidRPr="005C7941">
              <w:t>Welke systemen worden NIET geback-upt?</w:t>
            </w:r>
          </w:p>
          <w:p w14:paraId="7CFD2BF3" w14:textId="77777777" w:rsidR="00802C8F" w:rsidRPr="005C7941" w:rsidRDefault="005C7941" w:rsidP="005C7941">
            <w:pPr>
              <w:spacing w:after="0"/>
              <w:contextualSpacing w:val="0"/>
              <w:rPr>
                <w:b/>
                <w:bCs/>
              </w:rPr>
            </w:pPr>
            <w:r w:rsidRPr="005C7941">
              <w:rPr>
                <w:b/>
                <w:bCs/>
              </w:rPr>
              <w:t>Antwoord:</w:t>
            </w:r>
          </w:p>
          <w:p w14:paraId="7CFD2BF4" w14:textId="77777777" w:rsidR="00802C8F" w:rsidRPr="005C7941" w:rsidRDefault="00802C8F" w:rsidP="005C7941">
            <w:pPr>
              <w:spacing w:after="0"/>
              <w:contextualSpacing w:val="0"/>
            </w:pPr>
          </w:p>
        </w:tc>
        <w:tc>
          <w:tcPr>
            <w:tcW w:w="3793" w:type="dxa"/>
            <w:hideMark/>
          </w:tcPr>
          <w:p w14:paraId="7CFD2BF5" w14:textId="77777777" w:rsidR="00802C8F" w:rsidRPr="005C7941" w:rsidRDefault="005C7941" w:rsidP="005C7941">
            <w:pPr>
              <w:spacing w:after="0"/>
              <w:contextualSpacing w:val="0"/>
            </w:pPr>
            <w:r w:rsidRPr="005C7941">
              <w:t>Deze systemen kunnen volledig verloren gaan</w:t>
            </w:r>
          </w:p>
        </w:tc>
      </w:tr>
      <w:tr w:rsidR="00802C8F" w:rsidRPr="005C7941" w14:paraId="7CFD2BFC" w14:textId="77777777" w:rsidTr="00985248">
        <w:trPr>
          <w:trHeight w:val="300"/>
        </w:trPr>
        <w:tc>
          <w:tcPr>
            <w:tcW w:w="675" w:type="dxa"/>
            <w:noWrap/>
            <w:hideMark/>
          </w:tcPr>
          <w:p w14:paraId="7CFD2BF7" w14:textId="77777777" w:rsidR="00802C8F" w:rsidRPr="005C7941" w:rsidRDefault="005C7941" w:rsidP="005C7941">
            <w:pPr>
              <w:spacing w:after="0"/>
              <w:contextualSpacing w:val="0"/>
            </w:pPr>
            <w:r w:rsidRPr="005C7941">
              <w:t>1-5</w:t>
            </w:r>
          </w:p>
        </w:tc>
        <w:tc>
          <w:tcPr>
            <w:tcW w:w="4818" w:type="dxa"/>
            <w:hideMark/>
          </w:tcPr>
          <w:p w14:paraId="7CFD2BF8" w14:textId="77777777" w:rsidR="00802C8F" w:rsidRPr="005C7941" w:rsidRDefault="005C7941" w:rsidP="005C7941">
            <w:pPr>
              <w:spacing w:after="0"/>
              <w:contextualSpacing w:val="0"/>
            </w:pPr>
            <w:r w:rsidRPr="005C7941">
              <w:t>Waarom niet?</w:t>
            </w:r>
          </w:p>
          <w:p w14:paraId="7CFD2BF9" w14:textId="77777777" w:rsidR="00802C8F" w:rsidRPr="005C7941" w:rsidRDefault="005C7941" w:rsidP="005C7941">
            <w:pPr>
              <w:spacing w:after="0"/>
              <w:contextualSpacing w:val="0"/>
              <w:rPr>
                <w:b/>
                <w:bCs/>
              </w:rPr>
            </w:pPr>
            <w:r w:rsidRPr="005C7941">
              <w:rPr>
                <w:b/>
                <w:bCs/>
              </w:rPr>
              <w:t>Antwoord:</w:t>
            </w:r>
          </w:p>
          <w:p w14:paraId="7CFD2BFA" w14:textId="77777777" w:rsidR="00802C8F" w:rsidRPr="005C7941" w:rsidRDefault="00802C8F" w:rsidP="005C7941">
            <w:pPr>
              <w:spacing w:after="0"/>
              <w:contextualSpacing w:val="0"/>
            </w:pPr>
          </w:p>
        </w:tc>
        <w:tc>
          <w:tcPr>
            <w:tcW w:w="3793" w:type="dxa"/>
            <w:hideMark/>
          </w:tcPr>
          <w:p w14:paraId="7CFD2BFB" w14:textId="77777777" w:rsidR="00802C8F" w:rsidRPr="005C7941" w:rsidRDefault="005C7941" w:rsidP="005C7941">
            <w:pPr>
              <w:spacing w:after="0"/>
              <w:contextualSpacing w:val="0"/>
            </w:pPr>
            <w:r w:rsidRPr="005C7941">
              <w:t>-</w:t>
            </w:r>
          </w:p>
        </w:tc>
      </w:tr>
      <w:tr w:rsidR="00802C8F" w:rsidRPr="005C7941" w14:paraId="7CFD2C02" w14:textId="77777777" w:rsidTr="00985248">
        <w:trPr>
          <w:trHeight w:val="528"/>
        </w:trPr>
        <w:tc>
          <w:tcPr>
            <w:tcW w:w="675" w:type="dxa"/>
            <w:noWrap/>
            <w:hideMark/>
          </w:tcPr>
          <w:p w14:paraId="7CFD2BFD" w14:textId="77777777" w:rsidR="00802C8F" w:rsidRPr="005C7941" w:rsidRDefault="005C7941" w:rsidP="005C7941">
            <w:pPr>
              <w:spacing w:after="0"/>
              <w:contextualSpacing w:val="0"/>
            </w:pPr>
            <w:r w:rsidRPr="005C7941">
              <w:t>1-6</w:t>
            </w:r>
          </w:p>
        </w:tc>
        <w:tc>
          <w:tcPr>
            <w:tcW w:w="4818" w:type="dxa"/>
            <w:hideMark/>
          </w:tcPr>
          <w:p w14:paraId="7CFD2BFE" w14:textId="77777777" w:rsidR="00802C8F" w:rsidRPr="005C7941" w:rsidRDefault="005C7941" w:rsidP="005C7941">
            <w:pPr>
              <w:spacing w:after="0"/>
              <w:contextualSpacing w:val="0"/>
            </w:pPr>
            <w:r w:rsidRPr="005C7941">
              <w:t>Worden er volledige restore tests uitgevoerd van alle geback-upte systemen?</w:t>
            </w:r>
          </w:p>
          <w:p w14:paraId="7CFD2BFF" w14:textId="77777777" w:rsidR="00802C8F" w:rsidRPr="005C7941" w:rsidRDefault="005C7941" w:rsidP="005C7941">
            <w:pPr>
              <w:spacing w:after="0"/>
              <w:contextualSpacing w:val="0"/>
              <w:rPr>
                <w:b/>
                <w:bCs/>
              </w:rPr>
            </w:pPr>
            <w:r w:rsidRPr="005C7941">
              <w:rPr>
                <w:b/>
                <w:bCs/>
              </w:rPr>
              <w:t>Antwoord:</w:t>
            </w:r>
          </w:p>
          <w:p w14:paraId="7CFD2C00" w14:textId="77777777" w:rsidR="00802C8F" w:rsidRPr="005C7941" w:rsidRDefault="00802C8F" w:rsidP="005C7941">
            <w:pPr>
              <w:spacing w:after="0"/>
              <w:contextualSpacing w:val="0"/>
            </w:pPr>
          </w:p>
        </w:tc>
        <w:tc>
          <w:tcPr>
            <w:tcW w:w="3793" w:type="dxa"/>
            <w:hideMark/>
          </w:tcPr>
          <w:p w14:paraId="7CFD2C01" w14:textId="77777777" w:rsidR="00802C8F" w:rsidRPr="005C7941" w:rsidRDefault="005C7941" w:rsidP="005C7941">
            <w:pPr>
              <w:spacing w:after="0"/>
              <w:contextualSpacing w:val="0"/>
            </w:pPr>
            <w:r w:rsidRPr="005C7941">
              <w:t>Het is mogelijk dat er fouten zitten in het restore proces of in de gebruikte programmatuur</w:t>
            </w:r>
          </w:p>
        </w:tc>
      </w:tr>
      <w:tr w:rsidR="00802C8F" w:rsidRPr="005C7941" w14:paraId="7CFD2C08" w14:textId="77777777" w:rsidTr="00985248">
        <w:trPr>
          <w:trHeight w:val="300"/>
        </w:trPr>
        <w:tc>
          <w:tcPr>
            <w:tcW w:w="675" w:type="dxa"/>
            <w:noWrap/>
            <w:hideMark/>
          </w:tcPr>
          <w:p w14:paraId="7CFD2C03" w14:textId="77777777" w:rsidR="00802C8F" w:rsidRPr="005C7941" w:rsidRDefault="005C7941" w:rsidP="005C7941">
            <w:pPr>
              <w:spacing w:after="0"/>
              <w:contextualSpacing w:val="0"/>
            </w:pPr>
            <w:r w:rsidRPr="005C7941">
              <w:t> 1-7</w:t>
            </w:r>
          </w:p>
        </w:tc>
        <w:tc>
          <w:tcPr>
            <w:tcW w:w="4818" w:type="dxa"/>
            <w:hideMark/>
          </w:tcPr>
          <w:p w14:paraId="7CFD2C04" w14:textId="77777777" w:rsidR="00802C8F" w:rsidRPr="005C7941" w:rsidRDefault="005C7941" w:rsidP="005C7941">
            <w:pPr>
              <w:spacing w:after="0"/>
              <w:contextualSpacing w:val="0"/>
            </w:pPr>
            <w:r w:rsidRPr="005C7941">
              <w:t>Wat is de frequentie van deze restore tests?</w:t>
            </w:r>
          </w:p>
          <w:p w14:paraId="7CFD2C05" w14:textId="77777777" w:rsidR="00802C8F" w:rsidRPr="005C7941" w:rsidRDefault="005C7941" w:rsidP="005C7941">
            <w:pPr>
              <w:spacing w:after="0"/>
              <w:contextualSpacing w:val="0"/>
              <w:rPr>
                <w:b/>
                <w:bCs/>
              </w:rPr>
            </w:pPr>
            <w:r w:rsidRPr="005C7941">
              <w:rPr>
                <w:b/>
                <w:bCs/>
              </w:rPr>
              <w:t>Antwoord:</w:t>
            </w:r>
          </w:p>
          <w:p w14:paraId="7CFD2C06" w14:textId="77777777" w:rsidR="00802C8F" w:rsidRPr="005C7941" w:rsidRDefault="00802C8F" w:rsidP="005C7941">
            <w:pPr>
              <w:spacing w:after="0"/>
              <w:contextualSpacing w:val="0"/>
            </w:pPr>
          </w:p>
        </w:tc>
        <w:tc>
          <w:tcPr>
            <w:tcW w:w="3793" w:type="dxa"/>
            <w:hideMark/>
          </w:tcPr>
          <w:p w14:paraId="7CFD2C07" w14:textId="77777777" w:rsidR="00802C8F" w:rsidRPr="005C7941" w:rsidRDefault="005C7941" w:rsidP="005C7941">
            <w:pPr>
              <w:spacing w:after="0"/>
              <w:contextualSpacing w:val="0"/>
            </w:pPr>
            <w:r w:rsidRPr="005C7941">
              <w:t> </w:t>
            </w:r>
          </w:p>
        </w:tc>
      </w:tr>
      <w:tr w:rsidR="00802C8F" w:rsidRPr="005C7941" w14:paraId="7CFD2C0B" w14:textId="77777777" w:rsidTr="00985248">
        <w:trPr>
          <w:trHeight w:val="300"/>
        </w:trPr>
        <w:tc>
          <w:tcPr>
            <w:tcW w:w="5493" w:type="dxa"/>
            <w:gridSpan w:val="2"/>
            <w:noWrap/>
            <w:hideMark/>
          </w:tcPr>
          <w:p w14:paraId="7CFD2C09" w14:textId="77777777" w:rsidR="00802C8F" w:rsidRPr="005C7941" w:rsidRDefault="005C7941" w:rsidP="00985248">
            <w:pPr>
              <w:pStyle w:val="Kop3"/>
            </w:pPr>
            <w:bookmarkStart w:id="19" w:name="_Toc456617985"/>
            <w:r w:rsidRPr="005C7941">
              <w:t>Security Testing</w:t>
            </w:r>
            <w:bookmarkEnd w:id="19"/>
          </w:p>
        </w:tc>
        <w:tc>
          <w:tcPr>
            <w:tcW w:w="3793" w:type="dxa"/>
            <w:hideMark/>
          </w:tcPr>
          <w:p w14:paraId="7CFD2C0A" w14:textId="77777777" w:rsidR="00802C8F" w:rsidRPr="005C7941" w:rsidRDefault="00802C8F" w:rsidP="005C7941">
            <w:pPr>
              <w:spacing w:after="0"/>
              <w:contextualSpacing w:val="0"/>
            </w:pPr>
          </w:p>
        </w:tc>
      </w:tr>
      <w:tr w:rsidR="00802C8F" w:rsidRPr="005C7941" w14:paraId="7CFD2C0F" w14:textId="77777777" w:rsidTr="00985248">
        <w:trPr>
          <w:trHeight w:val="300"/>
        </w:trPr>
        <w:tc>
          <w:tcPr>
            <w:tcW w:w="675" w:type="dxa"/>
            <w:noWrap/>
            <w:hideMark/>
          </w:tcPr>
          <w:p w14:paraId="7CFD2C0C" w14:textId="77777777" w:rsidR="00802C8F" w:rsidRPr="005C7941" w:rsidRDefault="00802C8F" w:rsidP="005C7941">
            <w:pPr>
              <w:spacing w:after="0"/>
              <w:contextualSpacing w:val="0"/>
              <w:rPr>
                <w:b/>
                <w:bCs/>
              </w:rPr>
            </w:pPr>
          </w:p>
        </w:tc>
        <w:tc>
          <w:tcPr>
            <w:tcW w:w="4818" w:type="dxa"/>
            <w:hideMark/>
          </w:tcPr>
          <w:p w14:paraId="7CFD2C0D"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0E" w14:textId="77777777" w:rsidR="00802C8F" w:rsidRPr="005C7941" w:rsidRDefault="005C7941" w:rsidP="005C7941">
            <w:pPr>
              <w:spacing w:after="0"/>
              <w:contextualSpacing w:val="0"/>
              <w:rPr>
                <w:b/>
                <w:bCs/>
              </w:rPr>
            </w:pPr>
            <w:r w:rsidRPr="005C7941">
              <w:rPr>
                <w:b/>
                <w:bCs/>
              </w:rPr>
              <w:t>Risico</w:t>
            </w:r>
          </w:p>
        </w:tc>
      </w:tr>
      <w:tr w:rsidR="00802C8F" w:rsidRPr="005C7941" w14:paraId="7CFD2C14" w14:textId="77777777" w:rsidTr="00985248">
        <w:trPr>
          <w:trHeight w:val="600"/>
        </w:trPr>
        <w:tc>
          <w:tcPr>
            <w:tcW w:w="675" w:type="dxa"/>
            <w:noWrap/>
            <w:hideMark/>
          </w:tcPr>
          <w:p w14:paraId="7CFD2C10" w14:textId="77777777" w:rsidR="00802C8F" w:rsidRPr="005C7941" w:rsidRDefault="005C7941" w:rsidP="005C7941">
            <w:pPr>
              <w:spacing w:after="0"/>
              <w:contextualSpacing w:val="0"/>
            </w:pPr>
            <w:r w:rsidRPr="005C7941">
              <w:t>2-1</w:t>
            </w:r>
          </w:p>
        </w:tc>
        <w:tc>
          <w:tcPr>
            <w:tcW w:w="4818" w:type="dxa"/>
            <w:hideMark/>
          </w:tcPr>
          <w:p w14:paraId="7CFD2C11" w14:textId="77777777" w:rsidR="00802C8F" w:rsidRPr="005C7941" w:rsidRDefault="005C7941" w:rsidP="005C7941">
            <w:pPr>
              <w:spacing w:after="0"/>
              <w:contextualSpacing w:val="0"/>
            </w:pPr>
            <w:r w:rsidRPr="005C7941">
              <w:t>Worden er periodieke penetratietesten uitgevoerd?</w:t>
            </w:r>
          </w:p>
          <w:p w14:paraId="7CFD2C12" w14:textId="77777777" w:rsidR="00802C8F" w:rsidRPr="005C7941" w:rsidRDefault="005C7941" w:rsidP="005C7941">
            <w:pPr>
              <w:spacing w:after="0"/>
              <w:contextualSpacing w:val="0"/>
            </w:pPr>
            <w:r w:rsidRPr="005C7941">
              <w:rPr>
                <w:b/>
                <w:bCs/>
              </w:rPr>
              <w:t>Antwoord:</w:t>
            </w:r>
          </w:p>
        </w:tc>
        <w:tc>
          <w:tcPr>
            <w:tcW w:w="3793" w:type="dxa"/>
            <w:hideMark/>
          </w:tcPr>
          <w:p w14:paraId="7CFD2C13" w14:textId="77777777" w:rsidR="00802C8F" w:rsidRPr="005C7941" w:rsidRDefault="005C7941" w:rsidP="005C7941">
            <w:pPr>
              <w:spacing w:after="0"/>
              <w:contextualSpacing w:val="0"/>
            </w:pPr>
            <w:r w:rsidRPr="005C7941">
              <w:t>Bedrijf heeft geen inzicht in kwetsbaarheden van applicaties en systemen</w:t>
            </w:r>
          </w:p>
        </w:tc>
      </w:tr>
      <w:tr w:rsidR="00802C8F" w:rsidRPr="005C7941" w14:paraId="7CFD2C19" w14:textId="77777777" w:rsidTr="00985248">
        <w:trPr>
          <w:trHeight w:val="600"/>
        </w:trPr>
        <w:tc>
          <w:tcPr>
            <w:tcW w:w="675" w:type="dxa"/>
            <w:noWrap/>
            <w:hideMark/>
          </w:tcPr>
          <w:p w14:paraId="7CFD2C15" w14:textId="77777777" w:rsidR="00802C8F" w:rsidRPr="005C7941" w:rsidRDefault="005C7941" w:rsidP="005C7941">
            <w:pPr>
              <w:spacing w:after="0"/>
              <w:contextualSpacing w:val="0"/>
            </w:pPr>
            <w:r w:rsidRPr="005C7941">
              <w:t>2-2</w:t>
            </w:r>
          </w:p>
        </w:tc>
        <w:tc>
          <w:tcPr>
            <w:tcW w:w="4818" w:type="dxa"/>
            <w:hideMark/>
          </w:tcPr>
          <w:p w14:paraId="7CFD2C16" w14:textId="77777777" w:rsidR="00802C8F" w:rsidRPr="005C7941" w:rsidRDefault="005C7941" w:rsidP="005C7941">
            <w:pPr>
              <w:spacing w:after="0"/>
              <w:contextualSpacing w:val="0"/>
            </w:pPr>
            <w:r w:rsidRPr="005C7941">
              <w:t>Welke systemen worden er getest?</w:t>
            </w:r>
          </w:p>
          <w:p w14:paraId="7CFD2C17" w14:textId="77777777" w:rsidR="00802C8F" w:rsidRPr="005C7941" w:rsidRDefault="005C7941" w:rsidP="005C7941">
            <w:pPr>
              <w:spacing w:after="0"/>
              <w:contextualSpacing w:val="0"/>
            </w:pPr>
            <w:r w:rsidRPr="005C7941">
              <w:rPr>
                <w:b/>
                <w:bCs/>
              </w:rPr>
              <w:t>Antwoord:</w:t>
            </w:r>
          </w:p>
        </w:tc>
        <w:tc>
          <w:tcPr>
            <w:tcW w:w="3793" w:type="dxa"/>
            <w:hideMark/>
          </w:tcPr>
          <w:p w14:paraId="7CFD2C18" w14:textId="77777777" w:rsidR="00802C8F" w:rsidRPr="005C7941" w:rsidRDefault="005C7941" w:rsidP="005C7941">
            <w:pPr>
              <w:spacing w:after="0"/>
              <w:contextualSpacing w:val="0"/>
            </w:pPr>
            <w:r w:rsidRPr="005C7941">
              <w:t>Bedrijf heeft geen inzicht in kwetsbaarheden van applicaties en systemen</w:t>
            </w:r>
          </w:p>
        </w:tc>
      </w:tr>
      <w:tr w:rsidR="00802C8F" w:rsidRPr="005C7941" w14:paraId="7CFD2C1E" w14:textId="77777777" w:rsidTr="00985248">
        <w:trPr>
          <w:trHeight w:val="1200"/>
        </w:trPr>
        <w:tc>
          <w:tcPr>
            <w:tcW w:w="675" w:type="dxa"/>
            <w:noWrap/>
            <w:hideMark/>
          </w:tcPr>
          <w:p w14:paraId="7CFD2C1A" w14:textId="77777777" w:rsidR="00802C8F" w:rsidRPr="005C7941" w:rsidRDefault="005C7941" w:rsidP="005C7941">
            <w:pPr>
              <w:spacing w:after="0"/>
              <w:contextualSpacing w:val="0"/>
            </w:pPr>
            <w:r w:rsidRPr="005C7941">
              <w:t>2-3</w:t>
            </w:r>
          </w:p>
        </w:tc>
        <w:tc>
          <w:tcPr>
            <w:tcW w:w="4818" w:type="dxa"/>
            <w:hideMark/>
          </w:tcPr>
          <w:p w14:paraId="7CFD2C1B" w14:textId="77777777" w:rsidR="00802C8F" w:rsidRPr="005C7941" w:rsidRDefault="005C7941" w:rsidP="005C7941">
            <w:pPr>
              <w:spacing w:after="0"/>
              <w:contextualSpacing w:val="0"/>
            </w:pPr>
            <w:r w:rsidRPr="005C7941">
              <w:t>Wordt dit gedaan door wisselende partijen?</w:t>
            </w:r>
          </w:p>
          <w:p w14:paraId="7CFD2C1C" w14:textId="77777777" w:rsidR="00802C8F" w:rsidRPr="005C7941" w:rsidRDefault="005C7941" w:rsidP="005C7941">
            <w:pPr>
              <w:spacing w:after="0"/>
              <w:contextualSpacing w:val="0"/>
            </w:pPr>
            <w:r w:rsidRPr="005C7941">
              <w:rPr>
                <w:b/>
                <w:bCs/>
              </w:rPr>
              <w:t>Antwoord:</w:t>
            </w:r>
          </w:p>
        </w:tc>
        <w:tc>
          <w:tcPr>
            <w:tcW w:w="3793" w:type="dxa"/>
            <w:hideMark/>
          </w:tcPr>
          <w:p w14:paraId="7CFD2C1D" w14:textId="77777777" w:rsidR="00802C8F" w:rsidRPr="005C7941" w:rsidRDefault="005C7941" w:rsidP="005C7941">
            <w:pPr>
              <w:spacing w:after="0"/>
              <w:contextualSpacing w:val="0"/>
            </w:pPr>
            <w:r w:rsidRPr="005C7941">
              <w:t>Verschillende partijen gebruiken verschillende benaderingen met als gevolg mogelijk groter inzicht in de veiligheid van de applicatie</w:t>
            </w:r>
          </w:p>
        </w:tc>
      </w:tr>
      <w:tr w:rsidR="00802C8F" w:rsidRPr="005C7941" w14:paraId="7CFD2C25" w14:textId="77777777" w:rsidTr="00985248">
        <w:trPr>
          <w:trHeight w:val="600"/>
        </w:trPr>
        <w:tc>
          <w:tcPr>
            <w:tcW w:w="675" w:type="dxa"/>
            <w:noWrap/>
            <w:hideMark/>
          </w:tcPr>
          <w:p w14:paraId="7CFD2C1F" w14:textId="77777777" w:rsidR="00802C8F" w:rsidRPr="005C7941" w:rsidRDefault="005C7941" w:rsidP="005C7941">
            <w:pPr>
              <w:spacing w:after="0"/>
              <w:contextualSpacing w:val="0"/>
            </w:pPr>
            <w:r w:rsidRPr="005C7941">
              <w:t>2-4</w:t>
            </w:r>
          </w:p>
        </w:tc>
        <w:tc>
          <w:tcPr>
            <w:tcW w:w="4818" w:type="dxa"/>
            <w:hideMark/>
          </w:tcPr>
          <w:p w14:paraId="7CFD2C20" w14:textId="77777777" w:rsidR="00802C8F" w:rsidRPr="005C7941" w:rsidRDefault="005C7941" w:rsidP="005C7941">
            <w:pPr>
              <w:spacing w:after="0"/>
              <w:contextualSpacing w:val="0"/>
            </w:pPr>
            <w:r w:rsidRPr="005C7941">
              <w:t>Worden her testen uitgevoerd van eerdere penetratiestesten?</w:t>
            </w:r>
          </w:p>
          <w:p w14:paraId="7CFD2C21" w14:textId="77777777" w:rsidR="00802C8F" w:rsidRPr="005C7941" w:rsidRDefault="005C7941" w:rsidP="005C7941">
            <w:pPr>
              <w:spacing w:after="0"/>
              <w:contextualSpacing w:val="0"/>
              <w:rPr>
                <w:b/>
                <w:bCs/>
              </w:rPr>
            </w:pPr>
            <w:r w:rsidRPr="005C7941">
              <w:rPr>
                <w:b/>
                <w:bCs/>
              </w:rPr>
              <w:t>Antwoord:</w:t>
            </w:r>
          </w:p>
          <w:p w14:paraId="7CFD2C22" w14:textId="77777777" w:rsidR="00802C8F" w:rsidRPr="005C7941" w:rsidRDefault="00802C8F" w:rsidP="005C7941">
            <w:pPr>
              <w:spacing w:after="0"/>
              <w:contextualSpacing w:val="0"/>
              <w:rPr>
                <w:b/>
                <w:bCs/>
              </w:rPr>
            </w:pPr>
          </w:p>
          <w:p w14:paraId="7CFD2C23" w14:textId="77777777" w:rsidR="00802C8F" w:rsidRPr="005C7941" w:rsidRDefault="00802C8F" w:rsidP="005C7941">
            <w:pPr>
              <w:spacing w:after="0"/>
              <w:contextualSpacing w:val="0"/>
            </w:pPr>
          </w:p>
        </w:tc>
        <w:tc>
          <w:tcPr>
            <w:tcW w:w="3793" w:type="dxa"/>
            <w:hideMark/>
          </w:tcPr>
          <w:p w14:paraId="7CFD2C24" w14:textId="77777777" w:rsidR="00802C8F" w:rsidRPr="005C7941" w:rsidRDefault="005C7941" w:rsidP="005C7941">
            <w:pPr>
              <w:spacing w:after="0"/>
              <w:contextualSpacing w:val="0"/>
            </w:pPr>
            <w:r w:rsidRPr="005C7941">
              <w:t>Hierdoor wordt opvolging van bevindingen gecontroleerd</w:t>
            </w:r>
          </w:p>
        </w:tc>
      </w:tr>
      <w:tr w:rsidR="00802C8F" w:rsidRPr="005C7941" w14:paraId="7CFD2C2A" w14:textId="77777777" w:rsidTr="00985248">
        <w:trPr>
          <w:trHeight w:val="900"/>
        </w:trPr>
        <w:tc>
          <w:tcPr>
            <w:tcW w:w="675" w:type="dxa"/>
            <w:noWrap/>
            <w:hideMark/>
          </w:tcPr>
          <w:p w14:paraId="7CFD2C26" w14:textId="77777777" w:rsidR="00802C8F" w:rsidRPr="005C7941" w:rsidRDefault="005C7941" w:rsidP="005C7941">
            <w:pPr>
              <w:spacing w:after="0"/>
              <w:contextualSpacing w:val="0"/>
            </w:pPr>
            <w:r w:rsidRPr="005C7941">
              <w:t>2-5</w:t>
            </w:r>
          </w:p>
        </w:tc>
        <w:tc>
          <w:tcPr>
            <w:tcW w:w="4818" w:type="dxa"/>
            <w:hideMark/>
          </w:tcPr>
          <w:p w14:paraId="7CFD2C27" w14:textId="77777777" w:rsidR="00802C8F" w:rsidRPr="005C7941" w:rsidRDefault="005C7941" w:rsidP="005C7941">
            <w:pPr>
              <w:spacing w:after="0"/>
              <w:contextualSpacing w:val="0"/>
            </w:pPr>
            <w:r w:rsidRPr="005C7941">
              <w:t>Worden bevindingen altijd opgevolgd?</w:t>
            </w:r>
          </w:p>
          <w:p w14:paraId="7CFD2C28" w14:textId="77777777" w:rsidR="00802C8F" w:rsidRPr="005C7941" w:rsidRDefault="005C7941" w:rsidP="005C7941">
            <w:pPr>
              <w:spacing w:after="0"/>
              <w:contextualSpacing w:val="0"/>
            </w:pPr>
            <w:r w:rsidRPr="005C7941">
              <w:rPr>
                <w:b/>
                <w:bCs/>
              </w:rPr>
              <w:t>Antwoord:</w:t>
            </w:r>
          </w:p>
        </w:tc>
        <w:tc>
          <w:tcPr>
            <w:tcW w:w="3793" w:type="dxa"/>
            <w:hideMark/>
          </w:tcPr>
          <w:p w14:paraId="7CFD2C29" w14:textId="77777777" w:rsidR="00802C8F" w:rsidRPr="005C7941" w:rsidRDefault="005C7941" w:rsidP="005C7941">
            <w:pPr>
              <w:spacing w:after="0"/>
              <w:contextualSpacing w:val="0"/>
            </w:pPr>
            <w:r w:rsidRPr="005C7941">
              <w:t>Onvoldoende opvolging kan leiden tot blijvende en/of ondergeschoven kwetsbaarheden</w:t>
            </w:r>
          </w:p>
        </w:tc>
      </w:tr>
    </w:tbl>
    <w:p w14:paraId="7CFD2C2B" w14:textId="77777777" w:rsidR="00985248" w:rsidRDefault="00985248">
      <w:r>
        <w:rPr>
          <w:b/>
          <w:bCs/>
        </w:rPr>
        <w:br w:type="page"/>
      </w:r>
    </w:p>
    <w:tbl>
      <w:tblPr>
        <w:tblStyle w:val="Tabelraster"/>
        <w:tblW w:w="0" w:type="auto"/>
        <w:tblLook w:val="04A0" w:firstRow="1" w:lastRow="0" w:firstColumn="1" w:lastColumn="0" w:noHBand="0" w:noVBand="1"/>
      </w:tblPr>
      <w:tblGrid>
        <w:gridCol w:w="675"/>
        <w:gridCol w:w="4818"/>
        <w:gridCol w:w="3567"/>
      </w:tblGrid>
      <w:tr w:rsidR="00802C8F" w:rsidRPr="005C7941" w14:paraId="7CFD2C2E" w14:textId="77777777" w:rsidTr="00985248">
        <w:trPr>
          <w:trHeight w:val="300"/>
        </w:trPr>
        <w:tc>
          <w:tcPr>
            <w:tcW w:w="5493" w:type="dxa"/>
            <w:gridSpan w:val="2"/>
            <w:noWrap/>
            <w:hideMark/>
          </w:tcPr>
          <w:p w14:paraId="7CFD2C2C" w14:textId="77777777" w:rsidR="00802C8F" w:rsidRPr="005C7941" w:rsidRDefault="005C7941" w:rsidP="00985248">
            <w:pPr>
              <w:pStyle w:val="Kop3"/>
            </w:pPr>
            <w:bookmarkStart w:id="20" w:name="_Toc456617986"/>
            <w:r w:rsidRPr="005C7941">
              <w:lastRenderedPageBreak/>
              <w:t>Secure Coding</w:t>
            </w:r>
            <w:bookmarkEnd w:id="20"/>
          </w:p>
        </w:tc>
        <w:tc>
          <w:tcPr>
            <w:tcW w:w="3793" w:type="dxa"/>
            <w:hideMark/>
          </w:tcPr>
          <w:p w14:paraId="7CFD2C2D" w14:textId="77777777" w:rsidR="00802C8F" w:rsidRPr="005C7941" w:rsidRDefault="00802C8F" w:rsidP="005C7941">
            <w:pPr>
              <w:spacing w:after="0"/>
              <w:contextualSpacing w:val="0"/>
            </w:pPr>
          </w:p>
        </w:tc>
      </w:tr>
      <w:tr w:rsidR="00802C8F" w:rsidRPr="005C7941" w14:paraId="7CFD2C32" w14:textId="77777777" w:rsidTr="00985248">
        <w:trPr>
          <w:trHeight w:val="300"/>
        </w:trPr>
        <w:tc>
          <w:tcPr>
            <w:tcW w:w="675" w:type="dxa"/>
            <w:noWrap/>
            <w:hideMark/>
          </w:tcPr>
          <w:p w14:paraId="7CFD2C2F" w14:textId="77777777" w:rsidR="00802C8F" w:rsidRPr="005C7941" w:rsidRDefault="00802C8F" w:rsidP="005C7941">
            <w:pPr>
              <w:spacing w:after="0"/>
              <w:contextualSpacing w:val="0"/>
              <w:rPr>
                <w:b/>
                <w:bCs/>
              </w:rPr>
            </w:pPr>
          </w:p>
        </w:tc>
        <w:tc>
          <w:tcPr>
            <w:tcW w:w="4818" w:type="dxa"/>
            <w:hideMark/>
          </w:tcPr>
          <w:p w14:paraId="7CFD2C30"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31" w14:textId="77777777" w:rsidR="00802C8F" w:rsidRPr="005C7941" w:rsidRDefault="005C7941" w:rsidP="005C7941">
            <w:pPr>
              <w:spacing w:after="0"/>
              <w:contextualSpacing w:val="0"/>
              <w:rPr>
                <w:b/>
                <w:bCs/>
              </w:rPr>
            </w:pPr>
            <w:r w:rsidRPr="005C7941">
              <w:rPr>
                <w:b/>
                <w:bCs/>
              </w:rPr>
              <w:t>Risico</w:t>
            </w:r>
          </w:p>
        </w:tc>
      </w:tr>
      <w:tr w:rsidR="00802C8F" w:rsidRPr="005C7941" w14:paraId="7CFD2C38" w14:textId="77777777" w:rsidTr="001F6A93">
        <w:trPr>
          <w:trHeight w:val="644"/>
        </w:trPr>
        <w:tc>
          <w:tcPr>
            <w:tcW w:w="675" w:type="dxa"/>
            <w:noWrap/>
            <w:hideMark/>
          </w:tcPr>
          <w:p w14:paraId="7CFD2C33" w14:textId="77777777" w:rsidR="00802C8F" w:rsidRPr="005C7941" w:rsidRDefault="005C7941" w:rsidP="005C7941">
            <w:pPr>
              <w:spacing w:after="0"/>
              <w:contextualSpacing w:val="0"/>
            </w:pPr>
            <w:r w:rsidRPr="005C7941">
              <w:t>3-1</w:t>
            </w:r>
          </w:p>
        </w:tc>
        <w:tc>
          <w:tcPr>
            <w:tcW w:w="4818" w:type="dxa"/>
            <w:hideMark/>
          </w:tcPr>
          <w:p w14:paraId="7CFD2C34" w14:textId="77777777" w:rsidR="00802C8F" w:rsidRPr="005C7941" w:rsidRDefault="005C7941" w:rsidP="005C7941">
            <w:pPr>
              <w:spacing w:after="0"/>
              <w:contextualSpacing w:val="0"/>
            </w:pPr>
            <w:r w:rsidRPr="005C7941">
              <w:t>Worden er risicoanalyses uitgevoerd bij het opstarten van een project?</w:t>
            </w:r>
          </w:p>
          <w:p w14:paraId="7CFD2C35" w14:textId="77777777" w:rsidR="00802C8F" w:rsidRPr="005C7941" w:rsidRDefault="005C7941" w:rsidP="005C7941">
            <w:pPr>
              <w:spacing w:after="0"/>
              <w:contextualSpacing w:val="0"/>
              <w:rPr>
                <w:b/>
                <w:bCs/>
              </w:rPr>
            </w:pPr>
            <w:r w:rsidRPr="005C7941">
              <w:rPr>
                <w:b/>
                <w:bCs/>
              </w:rPr>
              <w:t>Antwoord:</w:t>
            </w:r>
          </w:p>
          <w:p w14:paraId="7CFD2C36" w14:textId="77777777" w:rsidR="00802C8F" w:rsidRPr="005C7941" w:rsidRDefault="00802C8F" w:rsidP="005C7941">
            <w:pPr>
              <w:spacing w:after="0"/>
              <w:contextualSpacing w:val="0"/>
            </w:pPr>
          </w:p>
        </w:tc>
        <w:tc>
          <w:tcPr>
            <w:tcW w:w="3793" w:type="dxa"/>
            <w:hideMark/>
          </w:tcPr>
          <w:p w14:paraId="7CFD2C37" w14:textId="77777777" w:rsidR="00802C8F" w:rsidRPr="005C7941" w:rsidRDefault="005C7941" w:rsidP="005C7941">
            <w:pPr>
              <w:spacing w:after="0"/>
              <w:contextualSpacing w:val="0"/>
            </w:pPr>
            <w:r w:rsidRPr="005C7941">
              <w:t>Het is onduidelijk welke risico's gelopen worden tijdens en bij go-live van het project</w:t>
            </w:r>
          </w:p>
        </w:tc>
      </w:tr>
      <w:tr w:rsidR="00802C8F" w:rsidRPr="005C7941" w14:paraId="7CFD2C3D" w14:textId="77777777" w:rsidTr="00985248">
        <w:trPr>
          <w:trHeight w:val="600"/>
        </w:trPr>
        <w:tc>
          <w:tcPr>
            <w:tcW w:w="675" w:type="dxa"/>
            <w:noWrap/>
            <w:hideMark/>
          </w:tcPr>
          <w:p w14:paraId="7CFD2C39" w14:textId="77777777" w:rsidR="00802C8F" w:rsidRPr="005C7941" w:rsidRDefault="005C7941" w:rsidP="005C7941">
            <w:pPr>
              <w:spacing w:after="0"/>
              <w:contextualSpacing w:val="0"/>
            </w:pPr>
            <w:r w:rsidRPr="005C7941">
              <w:t>3-2</w:t>
            </w:r>
          </w:p>
        </w:tc>
        <w:tc>
          <w:tcPr>
            <w:tcW w:w="4818" w:type="dxa"/>
            <w:hideMark/>
          </w:tcPr>
          <w:p w14:paraId="7CFD2C3A" w14:textId="77777777" w:rsidR="00802C8F" w:rsidRPr="005C7941" w:rsidRDefault="005C7941" w:rsidP="005C7941">
            <w:pPr>
              <w:spacing w:after="0"/>
              <w:contextualSpacing w:val="0"/>
            </w:pPr>
            <w:r w:rsidRPr="005C7941">
              <w:t>Welke personen zijn hierbij betrokken / verantwoordelijk?</w:t>
            </w:r>
          </w:p>
          <w:p w14:paraId="7CFD2C3B" w14:textId="77777777" w:rsidR="00802C8F" w:rsidRPr="005C7941" w:rsidRDefault="005C7941" w:rsidP="005C7941">
            <w:pPr>
              <w:spacing w:after="0"/>
              <w:contextualSpacing w:val="0"/>
            </w:pPr>
            <w:r w:rsidRPr="005C7941">
              <w:rPr>
                <w:b/>
                <w:bCs/>
              </w:rPr>
              <w:t>Antwoord:</w:t>
            </w:r>
          </w:p>
        </w:tc>
        <w:tc>
          <w:tcPr>
            <w:tcW w:w="3793" w:type="dxa"/>
            <w:hideMark/>
          </w:tcPr>
          <w:p w14:paraId="7CFD2C3C" w14:textId="77777777" w:rsidR="00802C8F" w:rsidRPr="005C7941" w:rsidRDefault="005C7941" w:rsidP="005C7941">
            <w:pPr>
              <w:spacing w:after="0"/>
              <w:contextualSpacing w:val="0"/>
            </w:pPr>
            <w:r w:rsidRPr="005C7941">
              <w:t>Er dienen security experts bij betrokken te zijn</w:t>
            </w:r>
          </w:p>
        </w:tc>
      </w:tr>
      <w:tr w:rsidR="00802C8F" w:rsidRPr="005C7941" w14:paraId="7CFD2C43" w14:textId="77777777" w:rsidTr="00985248">
        <w:trPr>
          <w:trHeight w:val="600"/>
        </w:trPr>
        <w:tc>
          <w:tcPr>
            <w:tcW w:w="675" w:type="dxa"/>
            <w:noWrap/>
            <w:hideMark/>
          </w:tcPr>
          <w:p w14:paraId="7CFD2C3E" w14:textId="77777777" w:rsidR="00802C8F" w:rsidRPr="005C7941" w:rsidRDefault="005C7941" w:rsidP="005C7941">
            <w:pPr>
              <w:spacing w:after="0"/>
              <w:contextualSpacing w:val="0"/>
            </w:pPr>
            <w:r w:rsidRPr="005C7941">
              <w:t>3-3</w:t>
            </w:r>
          </w:p>
        </w:tc>
        <w:tc>
          <w:tcPr>
            <w:tcW w:w="4818" w:type="dxa"/>
            <w:hideMark/>
          </w:tcPr>
          <w:p w14:paraId="7CFD2C3F" w14:textId="77777777" w:rsidR="00802C8F" w:rsidRPr="005C7941" w:rsidRDefault="005C7941" w:rsidP="005C7941">
            <w:pPr>
              <w:spacing w:after="0"/>
              <w:contextualSpacing w:val="0"/>
            </w:pPr>
            <w:r w:rsidRPr="005C7941">
              <w:t>Wordt er gebruik gemaakt van secure coding guidelines? (OWASP)</w:t>
            </w:r>
          </w:p>
          <w:p w14:paraId="7CFD2C40" w14:textId="77777777" w:rsidR="00802C8F" w:rsidRPr="005C7941" w:rsidRDefault="005C7941" w:rsidP="005C7941">
            <w:pPr>
              <w:spacing w:after="0"/>
              <w:contextualSpacing w:val="0"/>
              <w:rPr>
                <w:b/>
                <w:bCs/>
              </w:rPr>
            </w:pPr>
            <w:r w:rsidRPr="005C7941">
              <w:rPr>
                <w:b/>
                <w:bCs/>
              </w:rPr>
              <w:t>Antwoord:</w:t>
            </w:r>
          </w:p>
          <w:p w14:paraId="7CFD2C41" w14:textId="77777777" w:rsidR="00802C8F" w:rsidRPr="005C7941" w:rsidRDefault="00802C8F" w:rsidP="005C7941">
            <w:pPr>
              <w:spacing w:after="0"/>
              <w:contextualSpacing w:val="0"/>
            </w:pPr>
          </w:p>
        </w:tc>
        <w:tc>
          <w:tcPr>
            <w:tcW w:w="3793" w:type="dxa"/>
            <w:hideMark/>
          </w:tcPr>
          <w:p w14:paraId="7CFD2C42" w14:textId="77777777" w:rsidR="00802C8F" w:rsidRPr="005C7941" w:rsidRDefault="005C7941" w:rsidP="005C7941">
            <w:pPr>
              <w:spacing w:after="0"/>
              <w:contextualSpacing w:val="0"/>
            </w:pPr>
            <w:r w:rsidRPr="005C7941">
              <w:t>De applicatie loopt groter risico op kwetsbaarheden met hogere herstelkosten</w:t>
            </w:r>
          </w:p>
        </w:tc>
      </w:tr>
      <w:tr w:rsidR="00802C8F" w:rsidRPr="005C7941" w14:paraId="7CFD2C49" w14:textId="77777777" w:rsidTr="00985248">
        <w:trPr>
          <w:trHeight w:val="600"/>
        </w:trPr>
        <w:tc>
          <w:tcPr>
            <w:tcW w:w="675" w:type="dxa"/>
            <w:noWrap/>
            <w:hideMark/>
          </w:tcPr>
          <w:p w14:paraId="7CFD2C44" w14:textId="77777777" w:rsidR="00802C8F" w:rsidRPr="005C7941" w:rsidRDefault="005C7941" w:rsidP="005C7941">
            <w:pPr>
              <w:spacing w:after="0"/>
              <w:contextualSpacing w:val="0"/>
            </w:pPr>
            <w:r w:rsidRPr="005C7941">
              <w:t>3-4</w:t>
            </w:r>
          </w:p>
        </w:tc>
        <w:tc>
          <w:tcPr>
            <w:tcW w:w="4818" w:type="dxa"/>
            <w:hideMark/>
          </w:tcPr>
          <w:p w14:paraId="7CFD2C45" w14:textId="77777777" w:rsidR="00802C8F" w:rsidRPr="005C7941" w:rsidRDefault="005C7941" w:rsidP="005C7941">
            <w:pPr>
              <w:spacing w:after="0"/>
              <w:contextualSpacing w:val="0"/>
            </w:pPr>
            <w:r w:rsidRPr="005C7941">
              <w:t>Wordt er gebruik gemaakt van andere best practices/guidlines? (ASVS)</w:t>
            </w:r>
          </w:p>
          <w:p w14:paraId="7CFD2C46" w14:textId="77777777" w:rsidR="00802C8F" w:rsidRPr="005C7941" w:rsidRDefault="005C7941" w:rsidP="005C7941">
            <w:pPr>
              <w:spacing w:after="0"/>
              <w:contextualSpacing w:val="0"/>
              <w:rPr>
                <w:b/>
                <w:bCs/>
              </w:rPr>
            </w:pPr>
            <w:r w:rsidRPr="005C7941">
              <w:rPr>
                <w:b/>
                <w:bCs/>
              </w:rPr>
              <w:t>Antwoord:</w:t>
            </w:r>
          </w:p>
          <w:p w14:paraId="7CFD2C47" w14:textId="77777777" w:rsidR="00802C8F" w:rsidRPr="005C7941" w:rsidRDefault="00802C8F" w:rsidP="005C7941">
            <w:pPr>
              <w:spacing w:after="0"/>
              <w:contextualSpacing w:val="0"/>
            </w:pPr>
          </w:p>
        </w:tc>
        <w:tc>
          <w:tcPr>
            <w:tcW w:w="3793" w:type="dxa"/>
            <w:hideMark/>
          </w:tcPr>
          <w:p w14:paraId="7CFD2C48" w14:textId="77777777" w:rsidR="00802C8F" w:rsidRPr="005C7941" w:rsidRDefault="005C7941" w:rsidP="005C7941">
            <w:pPr>
              <w:spacing w:after="0"/>
              <w:contextualSpacing w:val="0"/>
            </w:pPr>
            <w:r w:rsidRPr="005C7941">
              <w:t>De applicatie loopt groter risico op kwetsbaarheden met hogere herstelkosten</w:t>
            </w:r>
          </w:p>
        </w:tc>
      </w:tr>
      <w:tr w:rsidR="00802C8F" w:rsidRPr="005C7941" w14:paraId="7CFD2C4C" w14:textId="77777777" w:rsidTr="00985248">
        <w:trPr>
          <w:trHeight w:val="300"/>
        </w:trPr>
        <w:tc>
          <w:tcPr>
            <w:tcW w:w="5493" w:type="dxa"/>
            <w:gridSpan w:val="2"/>
            <w:noWrap/>
          </w:tcPr>
          <w:p w14:paraId="7CFD2C4A" w14:textId="77777777" w:rsidR="00802C8F" w:rsidRPr="005C7941" w:rsidRDefault="005C7941" w:rsidP="00985248">
            <w:pPr>
              <w:pStyle w:val="Kop3"/>
            </w:pPr>
            <w:bookmarkStart w:id="21" w:name="_Toc456617987"/>
            <w:r w:rsidRPr="005C7941">
              <w:t>Scheiding van systemen</w:t>
            </w:r>
            <w:bookmarkEnd w:id="21"/>
          </w:p>
        </w:tc>
        <w:tc>
          <w:tcPr>
            <w:tcW w:w="3793" w:type="dxa"/>
          </w:tcPr>
          <w:p w14:paraId="7CFD2C4B" w14:textId="77777777" w:rsidR="00802C8F" w:rsidRPr="005C7941" w:rsidRDefault="00802C8F" w:rsidP="005C7941">
            <w:pPr>
              <w:spacing w:after="0"/>
              <w:contextualSpacing w:val="0"/>
              <w:rPr>
                <w:b/>
                <w:bCs/>
              </w:rPr>
            </w:pPr>
          </w:p>
        </w:tc>
      </w:tr>
      <w:tr w:rsidR="00802C8F" w:rsidRPr="005C7941" w14:paraId="7CFD2C50" w14:textId="77777777" w:rsidTr="00985248">
        <w:trPr>
          <w:trHeight w:val="300"/>
        </w:trPr>
        <w:tc>
          <w:tcPr>
            <w:tcW w:w="675" w:type="dxa"/>
            <w:noWrap/>
            <w:hideMark/>
          </w:tcPr>
          <w:p w14:paraId="7CFD2C4D" w14:textId="77777777" w:rsidR="00802C8F" w:rsidRPr="005C7941" w:rsidRDefault="00802C8F" w:rsidP="005C7941">
            <w:pPr>
              <w:spacing w:after="0"/>
              <w:contextualSpacing w:val="0"/>
              <w:rPr>
                <w:b/>
                <w:bCs/>
              </w:rPr>
            </w:pPr>
          </w:p>
        </w:tc>
        <w:tc>
          <w:tcPr>
            <w:tcW w:w="4818" w:type="dxa"/>
            <w:hideMark/>
          </w:tcPr>
          <w:p w14:paraId="7CFD2C4E"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4F" w14:textId="77777777" w:rsidR="00802C8F" w:rsidRPr="005C7941" w:rsidRDefault="005C7941" w:rsidP="005C7941">
            <w:pPr>
              <w:spacing w:after="0"/>
              <w:contextualSpacing w:val="0"/>
              <w:rPr>
                <w:b/>
                <w:bCs/>
              </w:rPr>
            </w:pPr>
            <w:r w:rsidRPr="005C7941">
              <w:rPr>
                <w:b/>
                <w:bCs/>
              </w:rPr>
              <w:t>Risico</w:t>
            </w:r>
          </w:p>
        </w:tc>
      </w:tr>
      <w:tr w:rsidR="00802C8F" w:rsidRPr="005C7941" w14:paraId="7CFD2C56" w14:textId="77777777" w:rsidTr="00985248">
        <w:trPr>
          <w:trHeight w:val="600"/>
        </w:trPr>
        <w:tc>
          <w:tcPr>
            <w:tcW w:w="675" w:type="dxa"/>
            <w:noWrap/>
            <w:hideMark/>
          </w:tcPr>
          <w:p w14:paraId="7CFD2C51" w14:textId="77777777" w:rsidR="00802C8F" w:rsidRPr="005C7941" w:rsidRDefault="005C7941" w:rsidP="005C7941">
            <w:pPr>
              <w:spacing w:after="0"/>
              <w:contextualSpacing w:val="0"/>
            </w:pPr>
            <w:r w:rsidRPr="005C7941">
              <w:t>4-1</w:t>
            </w:r>
          </w:p>
        </w:tc>
        <w:tc>
          <w:tcPr>
            <w:tcW w:w="4818" w:type="dxa"/>
            <w:hideMark/>
          </w:tcPr>
          <w:p w14:paraId="7CFD2C52" w14:textId="77777777" w:rsidR="00802C8F" w:rsidRPr="005C7941" w:rsidRDefault="005C7941" w:rsidP="005C7941">
            <w:pPr>
              <w:spacing w:after="0"/>
              <w:contextualSpacing w:val="0"/>
            </w:pPr>
            <w:r w:rsidRPr="005C7941">
              <w:t>Zijn alle systemen, applicaties, DB's, interfaces, etc. duidelijk in kaart?</w:t>
            </w:r>
          </w:p>
          <w:p w14:paraId="7CFD2C53" w14:textId="77777777" w:rsidR="00802C8F" w:rsidRPr="005C7941" w:rsidRDefault="005C7941" w:rsidP="005C7941">
            <w:pPr>
              <w:spacing w:after="0"/>
              <w:contextualSpacing w:val="0"/>
              <w:rPr>
                <w:b/>
                <w:bCs/>
              </w:rPr>
            </w:pPr>
            <w:r w:rsidRPr="005C7941">
              <w:rPr>
                <w:b/>
                <w:bCs/>
              </w:rPr>
              <w:t>Antwoord:</w:t>
            </w:r>
          </w:p>
          <w:p w14:paraId="7CFD2C54" w14:textId="77777777" w:rsidR="00802C8F" w:rsidRPr="005C7941" w:rsidRDefault="00802C8F" w:rsidP="005C7941">
            <w:pPr>
              <w:spacing w:after="0"/>
              <w:contextualSpacing w:val="0"/>
            </w:pPr>
          </w:p>
        </w:tc>
        <w:tc>
          <w:tcPr>
            <w:tcW w:w="3793" w:type="dxa"/>
            <w:hideMark/>
          </w:tcPr>
          <w:p w14:paraId="7CFD2C55" w14:textId="77777777" w:rsidR="00802C8F" w:rsidRPr="005C7941" w:rsidRDefault="005C7941" w:rsidP="005C7941">
            <w:pPr>
              <w:spacing w:after="0"/>
              <w:contextualSpacing w:val="0"/>
            </w:pPr>
            <w:r w:rsidRPr="005C7941">
              <w:t>Onvoldoende zicht op applicatielandschap kan leiden tot outdated systemen</w:t>
            </w:r>
          </w:p>
        </w:tc>
      </w:tr>
      <w:tr w:rsidR="00802C8F" w:rsidRPr="005C7941" w14:paraId="7CFD2C5C" w14:textId="77777777" w:rsidTr="00985248">
        <w:trPr>
          <w:trHeight w:val="600"/>
        </w:trPr>
        <w:tc>
          <w:tcPr>
            <w:tcW w:w="675" w:type="dxa"/>
            <w:noWrap/>
            <w:hideMark/>
          </w:tcPr>
          <w:p w14:paraId="7CFD2C57" w14:textId="77777777" w:rsidR="00802C8F" w:rsidRPr="005C7941" w:rsidRDefault="005C7941" w:rsidP="005C7941">
            <w:pPr>
              <w:spacing w:after="0"/>
              <w:contextualSpacing w:val="0"/>
            </w:pPr>
            <w:r w:rsidRPr="005C7941">
              <w:t>4-2</w:t>
            </w:r>
          </w:p>
        </w:tc>
        <w:tc>
          <w:tcPr>
            <w:tcW w:w="4818" w:type="dxa"/>
            <w:hideMark/>
          </w:tcPr>
          <w:p w14:paraId="7CFD2C58" w14:textId="77777777" w:rsidR="00802C8F" w:rsidRPr="005C7941" w:rsidRDefault="005C7941" w:rsidP="005C7941">
            <w:pPr>
              <w:spacing w:after="0"/>
              <w:contextualSpacing w:val="0"/>
            </w:pPr>
            <w:r w:rsidRPr="005C7941">
              <w:t>Is er een duidelijke scheiding tussen OTAP? (fysiek/logisch)</w:t>
            </w:r>
          </w:p>
          <w:p w14:paraId="7CFD2C59" w14:textId="77777777" w:rsidR="00802C8F" w:rsidRPr="005C7941" w:rsidRDefault="005C7941" w:rsidP="005C7941">
            <w:pPr>
              <w:spacing w:after="0"/>
              <w:contextualSpacing w:val="0"/>
              <w:rPr>
                <w:b/>
                <w:bCs/>
              </w:rPr>
            </w:pPr>
            <w:r w:rsidRPr="005C7941">
              <w:rPr>
                <w:b/>
                <w:bCs/>
              </w:rPr>
              <w:t>Antwoord:</w:t>
            </w:r>
          </w:p>
          <w:p w14:paraId="7CFD2C5A" w14:textId="77777777" w:rsidR="00802C8F" w:rsidRPr="005C7941" w:rsidRDefault="00802C8F" w:rsidP="005C7941">
            <w:pPr>
              <w:spacing w:after="0"/>
              <w:contextualSpacing w:val="0"/>
            </w:pPr>
          </w:p>
        </w:tc>
        <w:tc>
          <w:tcPr>
            <w:tcW w:w="3793" w:type="dxa"/>
            <w:hideMark/>
          </w:tcPr>
          <w:p w14:paraId="7CFD2C5B" w14:textId="77777777" w:rsidR="00802C8F" w:rsidRPr="005C7941" w:rsidRDefault="005C7941" w:rsidP="005C7941">
            <w:pPr>
              <w:spacing w:after="0"/>
              <w:contextualSpacing w:val="0"/>
            </w:pPr>
            <w:r w:rsidRPr="005C7941">
              <w:t xml:space="preserve">In geval van calamiteiten worden niet alle omgevingen aangetast. </w:t>
            </w:r>
          </w:p>
        </w:tc>
      </w:tr>
      <w:tr w:rsidR="00802C8F" w:rsidRPr="005C7941" w14:paraId="7CFD2C62" w14:textId="77777777" w:rsidTr="00985248">
        <w:trPr>
          <w:trHeight w:val="600"/>
        </w:trPr>
        <w:tc>
          <w:tcPr>
            <w:tcW w:w="675" w:type="dxa"/>
            <w:noWrap/>
            <w:hideMark/>
          </w:tcPr>
          <w:p w14:paraId="7CFD2C5D" w14:textId="77777777" w:rsidR="00802C8F" w:rsidRPr="005C7941" w:rsidRDefault="005C7941" w:rsidP="005C7941">
            <w:pPr>
              <w:spacing w:after="0"/>
              <w:contextualSpacing w:val="0"/>
            </w:pPr>
            <w:r w:rsidRPr="005C7941">
              <w:t>4-3</w:t>
            </w:r>
          </w:p>
        </w:tc>
        <w:tc>
          <w:tcPr>
            <w:tcW w:w="4818" w:type="dxa"/>
            <w:hideMark/>
          </w:tcPr>
          <w:p w14:paraId="7CFD2C5E" w14:textId="77777777" w:rsidR="00802C8F" w:rsidRPr="005C7941" w:rsidRDefault="005C7941" w:rsidP="005C7941">
            <w:pPr>
              <w:spacing w:after="0"/>
              <w:contextualSpacing w:val="0"/>
            </w:pPr>
            <w:r w:rsidRPr="005C7941">
              <w:t>Is functiescheiding hierop van toepassing?</w:t>
            </w:r>
          </w:p>
          <w:p w14:paraId="7CFD2C5F" w14:textId="77777777" w:rsidR="00802C8F" w:rsidRPr="005C7941" w:rsidRDefault="005C7941" w:rsidP="005C7941">
            <w:pPr>
              <w:spacing w:after="0"/>
              <w:contextualSpacing w:val="0"/>
              <w:rPr>
                <w:b/>
                <w:bCs/>
              </w:rPr>
            </w:pPr>
            <w:r w:rsidRPr="005C7941">
              <w:rPr>
                <w:b/>
                <w:bCs/>
              </w:rPr>
              <w:t>Antwoord:</w:t>
            </w:r>
          </w:p>
          <w:p w14:paraId="7CFD2C60" w14:textId="77777777" w:rsidR="00802C8F" w:rsidRPr="005C7941" w:rsidRDefault="00802C8F" w:rsidP="005C7941">
            <w:pPr>
              <w:spacing w:after="0"/>
              <w:contextualSpacing w:val="0"/>
            </w:pPr>
          </w:p>
        </w:tc>
        <w:tc>
          <w:tcPr>
            <w:tcW w:w="3793" w:type="dxa"/>
            <w:hideMark/>
          </w:tcPr>
          <w:p w14:paraId="7CFD2C61" w14:textId="77777777" w:rsidR="00802C8F" w:rsidRPr="005C7941" w:rsidRDefault="005C7941" w:rsidP="005C7941">
            <w:pPr>
              <w:spacing w:after="0"/>
              <w:contextualSpacing w:val="0"/>
            </w:pPr>
            <w:r w:rsidRPr="005C7941">
              <w:t>Er kunnen ongecontroleerde wijzigingen worden doorgevoerd</w:t>
            </w:r>
          </w:p>
        </w:tc>
      </w:tr>
      <w:tr w:rsidR="00802C8F" w:rsidRPr="005C7941" w14:paraId="7CFD2C68" w14:textId="77777777" w:rsidTr="00985248">
        <w:trPr>
          <w:trHeight w:val="600"/>
        </w:trPr>
        <w:tc>
          <w:tcPr>
            <w:tcW w:w="675" w:type="dxa"/>
            <w:noWrap/>
            <w:hideMark/>
          </w:tcPr>
          <w:p w14:paraId="7CFD2C63" w14:textId="77777777" w:rsidR="00802C8F" w:rsidRPr="005C7941" w:rsidRDefault="005C7941" w:rsidP="005C7941">
            <w:pPr>
              <w:spacing w:after="0"/>
              <w:contextualSpacing w:val="0"/>
            </w:pPr>
            <w:r w:rsidRPr="005C7941">
              <w:t>4-4</w:t>
            </w:r>
          </w:p>
        </w:tc>
        <w:tc>
          <w:tcPr>
            <w:tcW w:w="4818" w:type="dxa"/>
            <w:hideMark/>
          </w:tcPr>
          <w:p w14:paraId="7CFD2C64" w14:textId="77777777" w:rsidR="00802C8F" w:rsidRPr="005C7941" w:rsidRDefault="005C7941" w:rsidP="005C7941">
            <w:pPr>
              <w:spacing w:after="0"/>
              <w:contextualSpacing w:val="0"/>
            </w:pPr>
            <w:r w:rsidRPr="005C7941">
              <w:t>Wordt er bij architectuur rekening gehouden met scheiding van systemen? (Webserver, applicatieserver, DB-server, etc.)</w:t>
            </w:r>
          </w:p>
          <w:p w14:paraId="7CFD2C65" w14:textId="77777777" w:rsidR="00802C8F" w:rsidRPr="005C7941" w:rsidRDefault="005C7941" w:rsidP="005C7941">
            <w:pPr>
              <w:spacing w:after="0"/>
              <w:contextualSpacing w:val="0"/>
              <w:rPr>
                <w:b/>
                <w:bCs/>
              </w:rPr>
            </w:pPr>
            <w:r w:rsidRPr="005C7941">
              <w:rPr>
                <w:b/>
                <w:bCs/>
              </w:rPr>
              <w:t>Antwoord:</w:t>
            </w:r>
          </w:p>
          <w:p w14:paraId="7CFD2C66" w14:textId="77777777" w:rsidR="00802C8F" w:rsidRPr="005C7941" w:rsidRDefault="00802C8F" w:rsidP="005C7941">
            <w:pPr>
              <w:spacing w:after="0"/>
              <w:contextualSpacing w:val="0"/>
            </w:pPr>
          </w:p>
        </w:tc>
        <w:tc>
          <w:tcPr>
            <w:tcW w:w="3793" w:type="dxa"/>
            <w:hideMark/>
          </w:tcPr>
          <w:p w14:paraId="7CFD2C67" w14:textId="77777777" w:rsidR="00802C8F" w:rsidRPr="005C7941" w:rsidRDefault="005C7941" w:rsidP="005C7941">
            <w:pPr>
              <w:spacing w:after="0"/>
              <w:contextualSpacing w:val="0"/>
            </w:pPr>
            <w:r w:rsidRPr="005C7941">
              <w:t>Zonder scheiding is het aanvalsoppervlak groter en mogelijke impact van inbraak groter</w:t>
            </w:r>
          </w:p>
        </w:tc>
      </w:tr>
      <w:tr w:rsidR="00802C8F" w:rsidRPr="005C7941" w14:paraId="7CFD2C6D" w14:textId="77777777" w:rsidTr="00985248">
        <w:trPr>
          <w:trHeight w:val="600"/>
        </w:trPr>
        <w:tc>
          <w:tcPr>
            <w:tcW w:w="675" w:type="dxa"/>
            <w:noWrap/>
            <w:hideMark/>
          </w:tcPr>
          <w:p w14:paraId="7CFD2C69" w14:textId="77777777" w:rsidR="00802C8F" w:rsidRPr="005C7941" w:rsidRDefault="005C7941" w:rsidP="005C7941">
            <w:pPr>
              <w:spacing w:after="0"/>
              <w:contextualSpacing w:val="0"/>
            </w:pPr>
            <w:r w:rsidRPr="005C7941">
              <w:t>4-5</w:t>
            </w:r>
          </w:p>
        </w:tc>
        <w:tc>
          <w:tcPr>
            <w:tcW w:w="4818" w:type="dxa"/>
            <w:hideMark/>
          </w:tcPr>
          <w:p w14:paraId="7CFD2C6A" w14:textId="77777777" w:rsidR="00802C8F" w:rsidRPr="005C7941" w:rsidRDefault="005C7941" w:rsidP="005C7941">
            <w:pPr>
              <w:spacing w:after="0"/>
              <w:contextualSpacing w:val="0"/>
            </w:pPr>
            <w:r w:rsidRPr="005C7941">
              <w:t>Word er gebruik gemaakt van een DMZ?</w:t>
            </w:r>
          </w:p>
          <w:p w14:paraId="7CFD2C6B" w14:textId="77777777" w:rsidR="00802C8F" w:rsidRPr="005C7941" w:rsidRDefault="005C7941" w:rsidP="005C7941">
            <w:pPr>
              <w:spacing w:after="0"/>
              <w:contextualSpacing w:val="0"/>
            </w:pPr>
            <w:r w:rsidRPr="005C7941">
              <w:rPr>
                <w:b/>
                <w:bCs/>
              </w:rPr>
              <w:t>Antwoord:</w:t>
            </w:r>
          </w:p>
        </w:tc>
        <w:tc>
          <w:tcPr>
            <w:tcW w:w="3793" w:type="dxa"/>
            <w:hideMark/>
          </w:tcPr>
          <w:p w14:paraId="7CFD2C6C" w14:textId="77777777" w:rsidR="00802C8F" w:rsidRPr="005C7941" w:rsidRDefault="005C7941" w:rsidP="005C7941">
            <w:pPr>
              <w:spacing w:after="0"/>
              <w:contextualSpacing w:val="0"/>
            </w:pPr>
            <w:r w:rsidRPr="005C7941">
              <w:t>Zonder scheiding is het aanvalsoppervlak groter en mogelijke impact van inbraak groter</w:t>
            </w:r>
          </w:p>
        </w:tc>
      </w:tr>
      <w:tr w:rsidR="00802C8F" w:rsidRPr="005C7941" w14:paraId="7CFD2C73" w14:textId="77777777" w:rsidTr="00985248">
        <w:trPr>
          <w:trHeight w:val="300"/>
        </w:trPr>
        <w:tc>
          <w:tcPr>
            <w:tcW w:w="675" w:type="dxa"/>
            <w:noWrap/>
            <w:hideMark/>
          </w:tcPr>
          <w:p w14:paraId="7CFD2C6E" w14:textId="77777777" w:rsidR="00802C8F" w:rsidRPr="005C7941" w:rsidRDefault="005C7941" w:rsidP="005C7941">
            <w:pPr>
              <w:spacing w:after="0"/>
              <w:contextualSpacing w:val="0"/>
            </w:pPr>
            <w:r w:rsidRPr="005C7941">
              <w:t>4-6</w:t>
            </w:r>
          </w:p>
        </w:tc>
        <w:tc>
          <w:tcPr>
            <w:tcW w:w="4818" w:type="dxa"/>
            <w:hideMark/>
          </w:tcPr>
          <w:p w14:paraId="7CFD2C6F" w14:textId="77777777" w:rsidR="00802C8F" w:rsidRPr="005C7941" w:rsidRDefault="005C7941" w:rsidP="005C7941">
            <w:pPr>
              <w:spacing w:after="0"/>
              <w:contextualSpacing w:val="0"/>
            </w:pPr>
            <w:r w:rsidRPr="005C7941">
              <w:t>Word er gebruik gemaakt van Reverse proxy's?</w:t>
            </w:r>
          </w:p>
          <w:p w14:paraId="7CFD2C70" w14:textId="77777777" w:rsidR="00802C8F" w:rsidRPr="005C7941" w:rsidRDefault="005C7941" w:rsidP="005C7941">
            <w:pPr>
              <w:spacing w:after="0"/>
              <w:contextualSpacing w:val="0"/>
            </w:pPr>
            <w:r w:rsidRPr="005C7941">
              <w:rPr>
                <w:b/>
                <w:bCs/>
              </w:rPr>
              <w:t>Antwoord:</w:t>
            </w:r>
          </w:p>
          <w:p w14:paraId="7CFD2C71" w14:textId="77777777" w:rsidR="00802C8F" w:rsidRPr="005C7941" w:rsidRDefault="00802C8F" w:rsidP="005C7941">
            <w:pPr>
              <w:spacing w:after="0"/>
              <w:contextualSpacing w:val="0"/>
            </w:pPr>
          </w:p>
        </w:tc>
        <w:tc>
          <w:tcPr>
            <w:tcW w:w="3793" w:type="dxa"/>
            <w:hideMark/>
          </w:tcPr>
          <w:p w14:paraId="7CFD2C72" w14:textId="77777777" w:rsidR="00802C8F" w:rsidRPr="005C7941" w:rsidRDefault="005C7941" w:rsidP="005C7941">
            <w:pPr>
              <w:spacing w:after="0"/>
              <w:contextualSpacing w:val="0"/>
            </w:pPr>
            <w:r w:rsidRPr="005C7941">
              <w:t> </w:t>
            </w:r>
          </w:p>
        </w:tc>
      </w:tr>
      <w:tr w:rsidR="00802C8F" w:rsidRPr="005C7941" w14:paraId="7CFD2C76" w14:textId="77777777" w:rsidTr="00985248">
        <w:trPr>
          <w:trHeight w:val="300"/>
        </w:trPr>
        <w:tc>
          <w:tcPr>
            <w:tcW w:w="5493" w:type="dxa"/>
            <w:gridSpan w:val="2"/>
            <w:noWrap/>
            <w:hideMark/>
          </w:tcPr>
          <w:p w14:paraId="7CFD2C74" w14:textId="77777777" w:rsidR="00802C8F" w:rsidRPr="005C7941" w:rsidRDefault="005C7941" w:rsidP="00985248">
            <w:pPr>
              <w:pStyle w:val="Kop3"/>
            </w:pPr>
            <w:bookmarkStart w:id="22" w:name="_Toc456617988"/>
            <w:r w:rsidRPr="005C7941">
              <w:t>Logging</w:t>
            </w:r>
            <w:bookmarkEnd w:id="22"/>
          </w:p>
        </w:tc>
        <w:tc>
          <w:tcPr>
            <w:tcW w:w="3793" w:type="dxa"/>
            <w:hideMark/>
          </w:tcPr>
          <w:p w14:paraId="7CFD2C75" w14:textId="77777777" w:rsidR="00802C8F" w:rsidRPr="005C7941" w:rsidRDefault="00802C8F" w:rsidP="005C7941">
            <w:pPr>
              <w:spacing w:after="0"/>
              <w:contextualSpacing w:val="0"/>
            </w:pPr>
          </w:p>
        </w:tc>
      </w:tr>
      <w:tr w:rsidR="00802C8F" w:rsidRPr="005C7941" w14:paraId="7CFD2C7A" w14:textId="77777777" w:rsidTr="00985248">
        <w:trPr>
          <w:trHeight w:val="300"/>
        </w:trPr>
        <w:tc>
          <w:tcPr>
            <w:tcW w:w="675" w:type="dxa"/>
            <w:noWrap/>
            <w:hideMark/>
          </w:tcPr>
          <w:p w14:paraId="7CFD2C77" w14:textId="77777777" w:rsidR="00802C8F" w:rsidRPr="005C7941" w:rsidRDefault="00802C8F" w:rsidP="005C7941">
            <w:pPr>
              <w:spacing w:after="0"/>
              <w:contextualSpacing w:val="0"/>
              <w:rPr>
                <w:b/>
                <w:bCs/>
              </w:rPr>
            </w:pPr>
          </w:p>
        </w:tc>
        <w:tc>
          <w:tcPr>
            <w:tcW w:w="4818" w:type="dxa"/>
            <w:hideMark/>
          </w:tcPr>
          <w:p w14:paraId="7CFD2C78"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79" w14:textId="77777777" w:rsidR="00802C8F" w:rsidRPr="005C7941" w:rsidRDefault="005C7941" w:rsidP="005C7941">
            <w:pPr>
              <w:spacing w:after="0"/>
              <w:contextualSpacing w:val="0"/>
              <w:rPr>
                <w:b/>
                <w:bCs/>
              </w:rPr>
            </w:pPr>
            <w:r w:rsidRPr="005C7941">
              <w:rPr>
                <w:b/>
                <w:bCs/>
              </w:rPr>
              <w:t>Risico</w:t>
            </w:r>
          </w:p>
        </w:tc>
      </w:tr>
      <w:tr w:rsidR="00802C8F" w:rsidRPr="005C7941" w14:paraId="7CFD2C80" w14:textId="77777777" w:rsidTr="00985248">
        <w:trPr>
          <w:trHeight w:val="600"/>
        </w:trPr>
        <w:tc>
          <w:tcPr>
            <w:tcW w:w="675" w:type="dxa"/>
            <w:noWrap/>
            <w:hideMark/>
          </w:tcPr>
          <w:p w14:paraId="7CFD2C7B" w14:textId="77777777" w:rsidR="00802C8F" w:rsidRPr="005C7941" w:rsidRDefault="005C7941" w:rsidP="005C7941">
            <w:pPr>
              <w:spacing w:after="0"/>
              <w:contextualSpacing w:val="0"/>
            </w:pPr>
            <w:r w:rsidRPr="005C7941">
              <w:t>5-1</w:t>
            </w:r>
          </w:p>
        </w:tc>
        <w:tc>
          <w:tcPr>
            <w:tcW w:w="4818" w:type="dxa"/>
            <w:hideMark/>
          </w:tcPr>
          <w:p w14:paraId="7CFD2C7C" w14:textId="77777777" w:rsidR="00802C8F" w:rsidRPr="005C7941" w:rsidRDefault="005C7941" w:rsidP="005C7941">
            <w:pPr>
              <w:spacing w:after="0"/>
              <w:contextualSpacing w:val="0"/>
            </w:pPr>
            <w:r w:rsidRPr="005C7941">
              <w:t>Op welke systemen wordt logging toegepast?</w:t>
            </w:r>
          </w:p>
          <w:p w14:paraId="7CFD2C7D" w14:textId="77777777" w:rsidR="00802C8F" w:rsidRPr="005C7941" w:rsidRDefault="005C7941" w:rsidP="005C7941">
            <w:pPr>
              <w:spacing w:after="0"/>
              <w:contextualSpacing w:val="0"/>
              <w:rPr>
                <w:b/>
                <w:bCs/>
              </w:rPr>
            </w:pPr>
            <w:r w:rsidRPr="005C7941">
              <w:rPr>
                <w:b/>
                <w:bCs/>
              </w:rPr>
              <w:t>Antwoord:</w:t>
            </w:r>
          </w:p>
          <w:p w14:paraId="7CFD2C7E" w14:textId="77777777" w:rsidR="00802C8F" w:rsidRPr="005C7941" w:rsidRDefault="00802C8F" w:rsidP="005C7941">
            <w:pPr>
              <w:spacing w:after="0"/>
              <w:contextualSpacing w:val="0"/>
            </w:pPr>
          </w:p>
        </w:tc>
        <w:tc>
          <w:tcPr>
            <w:tcW w:w="3793" w:type="dxa"/>
            <w:hideMark/>
          </w:tcPr>
          <w:p w14:paraId="7CFD2C7F" w14:textId="77777777" w:rsidR="00802C8F" w:rsidRPr="005C7941" w:rsidRDefault="005C7941" w:rsidP="005C7941">
            <w:pPr>
              <w:spacing w:after="0"/>
              <w:contextualSpacing w:val="0"/>
            </w:pPr>
            <w:r w:rsidRPr="005C7941">
              <w:t>In geval van incidenten kan niet worden teruggegrepen op logging</w:t>
            </w:r>
          </w:p>
        </w:tc>
      </w:tr>
      <w:tr w:rsidR="00802C8F" w:rsidRPr="005C7941" w14:paraId="7CFD2C86" w14:textId="77777777" w:rsidTr="00985248">
        <w:trPr>
          <w:trHeight w:val="600"/>
        </w:trPr>
        <w:tc>
          <w:tcPr>
            <w:tcW w:w="675" w:type="dxa"/>
            <w:noWrap/>
            <w:hideMark/>
          </w:tcPr>
          <w:p w14:paraId="7CFD2C81" w14:textId="77777777" w:rsidR="00802C8F" w:rsidRPr="005C7941" w:rsidRDefault="005C7941" w:rsidP="005C7941">
            <w:pPr>
              <w:spacing w:after="0"/>
              <w:contextualSpacing w:val="0"/>
            </w:pPr>
            <w:r w:rsidRPr="005C7941">
              <w:t>5-2</w:t>
            </w:r>
          </w:p>
        </w:tc>
        <w:tc>
          <w:tcPr>
            <w:tcW w:w="4818" w:type="dxa"/>
            <w:hideMark/>
          </w:tcPr>
          <w:p w14:paraId="7CFD2C82" w14:textId="77777777" w:rsidR="00802C8F" w:rsidRPr="005C7941" w:rsidRDefault="005C7941" w:rsidP="005C7941">
            <w:pPr>
              <w:spacing w:after="0"/>
              <w:contextualSpacing w:val="0"/>
            </w:pPr>
            <w:r w:rsidRPr="005C7941">
              <w:t>hoe uitgebreid is deze logging?</w:t>
            </w:r>
          </w:p>
          <w:p w14:paraId="7CFD2C83" w14:textId="77777777" w:rsidR="00802C8F" w:rsidRPr="005C7941" w:rsidRDefault="005C7941" w:rsidP="005C7941">
            <w:pPr>
              <w:spacing w:after="0"/>
              <w:contextualSpacing w:val="0"/>
              <w:rPr>
                <w:b/>
                <w:bCs/>
              </w:rPr>
            </w:pPr>
            <w:r w:rsidRPr="005C7941">
              <w:rPr>
                <w:b/>
                <w:bCs/>
              </w:rPr>
              <w:t>Antwoord:</w:t>
            </w:r>
          </w:p>
          <w:p w14:paraId="7CFD2C84" w14:textId="77777777" w:rsidR="00802C8F" w:rsidRPr="005C7941" w:rsidRDefault="00802C8F" w:rsidP="005C7941">
            <w:pPr>
              <w:spacing w:after="0"/>
              <w:contextualSpacing w:val="0"/>
            </w:pPr>
          </w:p>
        </w:tc>
        <w:tc>
          <w:tcPr>
            <w:tcW w:w="3793" w:type="dxa"/>
            <w:hideMark/>
          </w:tcPr>
          <w:p w14:paraId="7CFD2C85" w14:textId="77777777" w:rsidR="00802C8F" w:rsidRPr="005C7941" w:rsidRDefault="005C7941" w:rsidP="005C7941">
            <w:pPr>
              <w:spacing w:after="0"/>
              <w:contextualSpacing w:val="0"/>
            </w:pPr>
            <w:r w:rsidRPr="005C7941">
              <w:t>In geval van incidenten kan te weinig (nuttige) informatie worden gevonden</w:t>
            </w:r>
          </w:p>
        </w:tc>
      </w:tr>
      <w:tr w:rsidR="00802C8F" w:rsidRPr="005C7941" w14:paraId="7CFD2C8C" w14:textId="77777777" w:rsidTr="00985248">
        <w:trPr>
          <w:trHeight w:val="600"/>
        </w:trPr>
        <w:tc>
          <w:tcPr>
            <w:tcW w:w="675" w:type="dxa"/>
            <w:noWrap/>
            <w:hideMark/>
          </w:tcPr>
          <w:p w14:paraId="7CFD2C87" w14:textId="77777777" w:rsidR="00802C8F" w:rsidRPr="005C7941" w:rsidRDefault="005C7941" w:rsidP="005C7941">
            <w:pPr>
              <w:spacing w:after="0"/>
              <w:contextualSpacing w:val="0"/>
            </w:pPr>
            <w:r w:rsidRPr="005C7941">
              <w:t>5-3</w:t>
            </w:r>
          </w:p>
        </w:tc>
        <w:tc>
          <w:tcPr>
            <w:tcW w:w="4818" w:type="dxa"/>
            <w:hideMark/>
          </w:tcPr>
          <w:p w14:paraId="7CFD2C88" w14:textId="77777777" w:rsidR="00802C8F" w:rsidRPr="005C7941" w:rsidRDefault="005C7941" w:rsidP="005C7941">
            <w:pPr>
              <w:spacing w:after="0"/>
              <w:contextualSpacing w:val="0"/>
            </w:pPr>
            <w:r w:rsidRPr="005C7941">
              <w:t>Wie heeft toegang tot de logging?</w:t>
            </w:r>
          </w:p>
          <w:p w14:paraId="7CFD2C89" w14:textId="77777777" w:rsidR="00802C8F" w:rsidRPr="005C7941" w:rsidRDefault="005C7941" w:rsidP="005C7941">
            <w:pPr>
              <w:spacing w:after="0"/>
              <w:contextualSpacing w:val="0"/>
              <w:rPr>
                <w:b/>
                <w:bCs/>
              </w:rPr>
            </w:pPr>
            <w:r w:rsidRPr="005C7941">
              <w:rPr>
                <w:b/>
                <w:bCs/>
              </w:rPr>
              <w:t>Antwoord:</w:t>
            </w:r>
          </w:p>
          <w:p w14:paraId="7CFD2C8A" w14:textId="77777777" w:rsidR="00802C8F" w:rsidRPr="005C7941" w:rsidRDefault="00802C8F" w:rsidP="005C7941">
            <w:pPr>
              <w:spacing w:after="0"/>
              <w:contextualSpacing w:val="0"/>
            </w:pPr>
          </w:p>
        </w:tc>
        <w:tc>
          <w:tcPr>
            <w:tcW w:w="3793" w:type="dxa"/>
            <w:hideMark/>
          </w:tcPr>
          <w:p w14:paraId="7CFD2C8B" w14:textId="77777777" w:rsidR="00802C8F" w:rsidRPr="005C7941" w:rsidRDefault="005C7941" w:rsidP="005C7941">
            <w:pPr>
              <w:spacing w:after="0"/>
              <w:contextualSpacing w:val="0"/>
            </w:pPr>
            <w:r w:rsidRPr="005C7941">
              <w:t>Ongeautoriseerde toegang kan leiden tot wijzigen/verwijderen van logging</w:t>
            </w:r>
          </w:p>
        </w:tc>
      </w:tr>
      <w:tr w:rsidR="00802C8F" w:rsidRPr="005C7941" w14:paraId="7CFD2C92" w14:textId="77777777" w:rsidTr="00985248">
        <w:trPr>
          <w:trHeight w:val="600"/>
        </w:trPr>
        <w:tc>
          <w:tcPr>
            <w:tcW w:w="675" w:type="dxa"/>
            <w:noWrap/>
            <w:hideMark/>
          </w:tcPr>
          <w:p w14:paraId="7CFD2C8D" w14:textId="77777777" w:rsidR="00802C8F" w:rsidRPr="005C7941" w:rsidRDefault="005C7941" w:rsidP="005C7941">
            <w:pPr>
              <w:spacing w:after="0"/>
              <w:contextualSpacing w:val="0"/>
            </w:pPr>
            <w:r w:rsidRPr="005C7941">
              <w:lastRenderedPageBreak/>
              <w:t>5-4</w:t>
            </w:r>
          </w:p>
        </w:tc>
        <w:tc>
          <w:tcPr>
            <w:tcW w:w="4818" w:type="dxa"/>
            <w:hideMark/>
          </w:tcPr>
          <w:p w14:paraId="7CFD2C8E" w14:textId="77777777" w:rsidR="00802C8F" w:rsidRPr="005C7941" w:rsidRDefault="005C7941" w:rsidP="005C7941">
            <w:pPr>
              <w:spacing w:after="0"/>
              <w:contextualSpacing w:val="0"/>
            </w:pPr>
            <w:r w:rsidRPr="005C7941">
              <w:t>Wordt de logging actief gemonitord?</w:t>
            </w:r>
          </w:p>
          <w:p w14:paraId="7CFD2C8F" w14:textId="77777777" w:rsidR="00802C8F" w:rsidRPr="005C7941" w:rsidRDefault="005C7941" w:rsidP="005C7941">
            <w:pPr>
              <w:spacing w:after="0"/>
              <w:contextualSpacing w:val="0"/>
              <w:rPr>
                <w:b/>
                <w:bCs/>
              </w:rPr>
            </w:pPr>
            <w:r w:rsidRPr="005C7941">
              <w:rPr>
                <w:b/>
                <w:bCs/>
              </w:rPr>
              <w:t>Antwoord:</w:t>
            </w:r>
          </w:p>
          <w:p w14:paraId="7CFD2C90" w14:textId="77777777" w:rsidR="00802C8F" w:rsidRPr="005C7941" w:rsidRDefault="00802C8F" w:rsidP="005C7941">
            <w:pPr>
              <w:spacing w:after="0"/>
              <w:contextualSpacing w:val="0"/>
            </w:pPr>
          </w:p>
        </w:tc>
        <w:tc>
          <w:tcPr>
            <w:tcW w:w="3793" w:type="dxa"/>
            <w:hideMark/>
          </w:tcPr>
          <w:p w14:paraId="7CFD2C91" w14:textId="77777777" w:rsidR="00802C8F" w:rsidRPr="005C7941" w:rsidRDefault="005C7941" w:rsidP="005C7941">
            <w:pPr>
              <w:spacing w:after="0"/>
              <w:contextualSpacing w:val="0"/>
            </w:pPr>
            <w:r w:rsidRPr="005C7941">
              <w:t>Onregelmatigheden worden niet op tijd opgemerkt</w:t>
            </w:r>
          </w:p>
        </w:tc>
      </w:tr>
      <w:tr w:rsidR="00802C8F" w:rsidRPr="005C7941" w14:paraId="7CFD2C98" w14:textId="77777777" w:rsidTr="00985248">
        <w:trPr>
          <w:trHeight w:val="600"/>
        </w:trPr>
        <w:tc>
          <w:tcPr>
            <w:tcW w:w="675" w:type="dxa"/>
            <w:noWrap/>
            <w:hideMark/>
          </w:tcPr>
          <w:p w14:paraId="7CFD2C93" w14:textId="77777777" w:rsidR="00802C8F" w:rsidRPr="005C7941" w:rsidRDefault="005C7941" w:rsidP="005C7941">
            <w:pPr>
              <w:spacing w:after="0"/>
              <w:contextualSpacing w:val="0"/>
            </w:pPr>
            <w:r w:rsidRPr="005C7941">
              <w:t>5-5</w:t>
            </w:r>
          </w:p>
        </w:tc>
        <w:tc>
          <w:tcPr>
            <w:tcW w:w="4818" w:type="dxa"/>
            <w:hideMark/>
          </w:tcPr>
          <w:p w14:paraId="7CFD2C94" w14:textId="77777777" w:rsidR="00802C8F" w:rsidRPr="005C7941" w:rsidRDefault="005C7941" w:rsidP="005C7941">
            <w:pPr>
              <w:spacing w:after="0"/>
              <w:contextualSpacing w:val="0"/>
            </w:pPr>
            <w:r w:rsidRPr="005C7941">
              <w:t>Wordt de logging periodiek gecheckt op onregelmatigheden?</w:t>
            </w:r>
          </w:p>
          <w:p w14:paraId="7CFD2C95" w14:textId="77777777" w:rsidR="00802C8F" w:rsidRPr="005C7941" w:rsidRDefault="005C7941" w:rsidP="005C7941">
            <w:pPr>
              <w:spacing w:after="0"/>
              <w:contextualSpacing w:val="0"/>
              <w:rPr>
                <w:b/>
                <w:bCs/>
              </w:rPr>
            </w:pPr>
            <w:r w:rsidRPr="005C7941">
              <w:rPr>
                <w:b/>
                <w:bCs/>
              </w:rPr>
              <w:t>Antwoord:</w:t>
            </w:r>
          </w:p>
          <w:p w14:paraId="7CFD2C96" w14:textId="77777777" w:rsidR="00802C8F" w:rsidRPr="005C7941" w:rsidRDefault="00802C8F" w:rsidP="005C7941">
            <w:pPr>
              <w:spacing w:after="0"/>
              <w:contextualSpacing w:val="0"/>
            </w:pPr>
          </w:p>
        </w:tc>
        <w:tc>
          <w:tcPr>
            <w:tcW w:w="3793" w:type="dxa"/>
            <w:hideMark/>
          </w:tcPr>
          <w:p w14:paraId="7CFD2C97" w14:textId="77777777" w:rsidR="00802C8F" w:rsidRPr="005C7941" w:rsidRDefault="005C7941" w:rsidP="005C7941">
            <w:pPr>
              <w:spacing w:after="0"/>
              <w:contextualSpacing w:val="0"/>
            </w:pPr>
            <w:r w:rsidRPr="005C7941">
              <w:t>Onregelmatigheden worden niet op tijd opgemerkt</w:t>
            </w:r>
          </w:p>
        </w:tc>
      </w:tr>
      <w:tr w:rsidR="00802C8F" w:rsidRPr="005C7941" w14:paraId="7CFD2C9B" w14:textId="77777777" w:rsidTr="00985248">
        <w:trPr>
          <w:trHeight w:val="300"/>
        </w:trPr>
        <w:tc>
          <w:tcPr>
            <w:tcW w:w="5493" w:type="dxa"/>
            <w:gridSpan w:val="2"/>
            <w:noWrap/>
            <w:hideMark/>
          </w:tcPr>
          <w:p w14:paraId="7CFD2C99" w14:textId="77777777" w:rsidR="00802C8F" w:rsidRPr="005C7941" w:rsidRDefault="005C7941" w:rsidP="00985248">
            <w:pPr>
              <w:pStyle w:val="Kop3"/>
            </w:pPr>
            <w:bookmarkStart w:id="23" w:name="_Toc456617989"/>
            <w:r w:rsidRPr="005C7941">
              <w:t>Security incidenten</w:t>
            </w:r>
            <w:bookmarkEnd w:id="23"/>
          </w:p>
        </w:tc>
        <w:tc>
          <w:tcPr>
            <w:tcW w:w="3793" w:type="dxa"/>
            <w:hideMark/>
          </w:tcPr>
          <w:p w14:paraId="7CFD2C9A" w14:textId="77777777" w:rsidR="00802C8F" w:rsidRPr="005C7941" w:rsidRDefault="00802C8F" w:rsidP="005C7941">
            <w:pPr>
              <w:spacing w:after="0"/>
              <w:contextualSpacing w:val="0"/>
            </w:pPr>
          </w:p>
        </w:tc>
      </w:tr>
      <w:tr w:rsidR="00802C8F" w:rsidRPr="005C7941" w14:paraId="7CFD2C9F" w14:textId="77777777" w:rsidTr="00985248">
        <w:trPr>
          <w:trHeight w:val="300"/>
        </w:trPr>
        <w:tc>
          <w:tcPr>
            <w:tcW w:w="675" w:type="dxa"/>
            <w:noWrap/>
            <w:hideMark/>
          </w:tcPr>
          <w:p w14:paraId="7CFD2C9C" w14:textId="77777777" w:rsidR="00802C8F" w:rsidRPr="005C7941" w:rsidRDefault="00802C8F" w:rsidP="005C7941">
            <w:pPr>
              <w:spacing w:after="0"/>
              <w:contextualSpacing w:val="0"/>
              <w:rPr>
                <w:b/>
                <w:bCs/>
              </w:rPr>
            </w:pPr>
          </w:p>
        </w:tc>
        <w:tc>
          <w:tcPr>
            <w:tcW w:w="4818" w:type="dxa"/>
            <w:hideMark/>
          </w:tcPr>
          <w:p w14:paraId="7CFD2C9D"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9E" w14:textId="77777777" w:rsidR="00802C8F" w:rsidRPr="005C7941" w:rsidRDefault="005C7941" w:rsidP="005C7941">
            <w:pPr>
              <w:spacing w:after="0"/>
              <w:contextualSpacing w:val="0"/>
              <w:rPr>
                <w:b/>
                <w:bCs/>
              </w:rPr>
            </w:pPr>
            <w:r w:rsidRPr="005C7941">
              <w:rPr>
                <w:b/>
                <w:bCs/>
              </w:rPr>
              <w:t>Risico</w:t>
            </w:r>
          </w:p>
        </w:tc>
      </w:tr>
      <w:tr w:rsidR="00802C8F" w:rsidRPr="005C7941" w14:paraId="7CFD2CA5" w14:textId="77777777" w:rsidTr="00985248">
        <w:trPr>
          <w:trHeight w:val="600"/>
        </w:trPr>
        <w:tc>
          <w:tcPr>
            <w:tcW w:w="675" w:type="dxa"/>
            <w:noWrap/>
            <w:hideMark/>
          </w:tcPr>
          <w:p w14:paraId="7CFD2CA0" w14:textId="77777777" w:rsidR="00802C8F" w:rsidRPr="005C7941" w:rsidRDefault="005C7941" w:rsidP="005C7941">
            <w:pPr>
              <w:spacing w:after="0"/>
              <w:contextualSpacing w:val="0"/>
            </w:pPr>
            <w:r w:rsidRPr="005C7941">
              <w:t>6-1</w:t>
            </w:r>
          </w:p>
        </w:tc>
        <w:tc>
          <w:tcPr>
            <w:tcW w:w="4818" w:type="dxa"/>
            <w:hideMark/>
          </w:tcPr>
          <w:p w14:paraId="7CFD2CA1" w14:textId="77777777" w:rsidR="00802C8F" w:rsidRPr="005C7941" w:rsidRDefault="005C7941" w:rsidP="005C7941">
            <w:pPr>
              <w:spacing w:after="0"/>
              <w:contextualSpacing w:val="0"/>
            </w:pPr>
            <w:r w:rsidRPr="005C7941">
              <w:t>Is er een centraal aanspreekpunt voor het melden van security incidenten?</w:t>
            </w:r>
          </w:p>
          <w:p w14:paraId="7CFD2CA2" w14:textId="77777777" w:rsidR="00802C8F" w:rsidRPr="005C7941" w:rsidRDefault="005C7941" w:rsidP="005C7941">
            <w:pPr>
              <w:spacing w:after="0"/>
              <w:contextualSpacing w:val="0"/>
              <w:rPr>
                <w:b/>
                <w:bCs/>
              </w:rPr>
            </w:pPr>
            <w:r w:rsidRPr="005C7941">
              <w:rPr>
                <w:b/>
                <w:bCs/>
              </w:rPr>
              <w:t>Antwoord:</w:t>
            </w:r>
          </w:p>
          <w:p w14:paraId="7CFD2CA3" w14:textId="77777777" w:rsidR="00802C8F" w:rsidRPr="005C7941" w:rsidRDefault="00802C8F" w:rsidP="005C7941">
            <w:pPr>
              <w:spacing w:after="0"/>
              <w:contextualSpacing w:val="0"/>
            </w:pPr>
          </w:p>
        </w:tc>
        <w:tc>
          <w:tcPr>
            <w:tcW w:w="3793" w:type="dxa"/>
            <w:hideMark/>
          </w:tcPr>
          <w:p w14:paraId="7CFD2CA4" w14:textId="77777777" w:rsidR="00802C8F" w:rsidRPr="005C7941" w:rsidRDefault="005C7941" w:rsidP="005C7941">
            <w:pPr>
              <w:spacing w:after="0"/>
              <w:contextualSpacing w:val="0"/>
            </w:pPr>
            <w:r w:rsidRPr="005C7941">
              <w:t>Security incidenten worden niet gemeld</w:t>
            </w:r>
          </w:p>
        </w:tc>
      </w:tr>
      <w:tr w:rsidR="00802C8F" w:rsidRPr="005C7941" w14:paraId="7CFD2CAB" w14:textId="77777777" w:rsidTr="00985248">
        <w:trPr>
          <w:trHeight w:val="600"/>
        </w:trPr>
        <w:tc>
          <w:tcPr>
            <w:tcW w:w="675" w:type="dxa"/>
            <w:noWrap/>
            <w:hideMark/>
          </w:tcPr>
          <w:p w14:paraId="7CFD2CA6" w14:textId="77777777" w:rsidR="00802C8F" w:rsidRPr="005C7941" w:rsidRDefault="005C7941" w:rsidP="005C7941">
            <w:pPr>
              <w:spacing w:after="0"/>
              <w:contextualSpacing w:val="0"/>
            </w:pPr>
            <w:r w:rsidRPr="005C7941">
              <w:t>6-2</w:t>
            </w:r>
          </w:p>
        </w:tc>
        <w:tc>
          <w:tcPr>
            <w:tcW w:w="4818" w:type="dxa"/>
            <w:hideMark/>
          </w:tcPr>
          <w:p w14:paraId="7CFD2CA7" w14:textId="77777777" w:rsidR="00802C8F" w:rsidRPr="005C7941" w:rsidRDefault="005C7941" w:rsidP="005C7941">
            <w:pPr>
              <w:spacing w:after="0"/>
              <w:contextualSpacing w:val="0"/>
            </w:pPr>
            <w:r w:rsidRPr="005C7941">
              <w:t>Hoe is de opvolging hiervan geregeld?</w:t>
            </w:r>
          </w:p>
          <w:p w14:paraId="7CFD2CA8" w14:textId="77777777" w:rsidR="00802C8F" w:rsidRPr="005C7941" w:rsidRDefault="005C7941" w:rsidP="005C7941">
            <w:pPr>
              <w:spacing w:after="0"/>
              <w:contextualSpacing w:val="0"/>
              <w:rPr>
                <w:b/>
                <w:bCs/>
              </w:rPr>
            </w:pPr>
            <w:r w:rsidRPr="005C7941">
              <w:rPr>
                <w:b/>
                <w:bCs/>
              </w:rPr>
              <w:t>Antwoord:</w:t>
            </w:r>
          </w:p>
          <w:p w14:paraId="7CFD2CA9" w14:textId="77777777" w:rsidR="00802C8F" w:rsidRPr="005C7941" w:rsidRDefault="00802C8F" w:rsidP="005C7941">
            <w:pPr>
              <w:spacing w:after="0"/>
              <w:contextualSpacing w:val="0"/>
            </w:pPr>
          </w:p>
        </w:tc>
        <w:tc>
          <w:tcPr>
            <w:tcW w:w="3793" w:type="dxa"/>
            <w:hideMark/>
          </w:tcPr>
          <w:p w14:paraId="7CFD2CAA" w14:textId="77777777" w:rsidR="00802C8F" w:rsidRPr="005C7941" w:rsidRDefault="005C7941" w:rsidP="005C7941">
            <w:pPr>
              <w:spacing w:after="0"/>
              <w:contextualSpacing w:val="0"/>
            </w:pPr>
            <w:r w:rsidRPr="005C7941">
              <w:t>Security incidenten blijven bestaan, motivatie tot melden verdwijnt</w:t>
            </w:r>
          </w:p>
        </w:tc>
      </w:tr>
      <w:tr w:rsidR="00802C8F" w:rsidRPr="005C7941" w14:paraId="7CFD2CB1" w14:textId="77777777" w:rsidTr="00985248">
        <w:trPr>
          <w:trHeight w:val="600"/>
        </w:trPr>
        <w:tc>
          <w:tcPr>
            <w:tcW w:w="675" w:type="dxa"/>
            <w:noWrap/>
            <w:hideMark/>
          </w:tcPr>
          <w:p w14:paraId="7CFD2CAC" w14:textId="77777777" w:rsidR="00802C8F" w:rsidRPr="005C7941" w:rsidRDefault="005C7941" w:rsidP="005C7941">
            <w:pPr>
              <w:spacing w:after="0"/>
              <w:contextualSpacing w:val="0"/>
            </w:pPr>
            <w:r w:rsidRPr="005C7941">
              <w:t>6-3</w:t>
            </w:r>
          </w:p>
        </w:tc>
        <w:tc>
          <w:tcPr>
            <w:tcW w:w="4818" w:type="dxa"/>
            <w:hideMark/>
          </w:tcPr>
          <w:p w14:paraId="7CFD2CAD" w14:textId="77777777" w:rsidR="00802C8F" w:rsidRPr="005C7941" w:rsidRDefault="005C7941" w:rsidP="005C7941">
            <w:pPr>
              <w:spacing w:after="0"/>
              <w:contextualSpacing w:val="0"/>
            </w:pPr>
            <w:r w:rsidRPr="005C7941">
              <w:t>Hebben klanten en/of buitenstaanders de mogelijkheid security kwetsbaarheden te melden?</w:t>
            </w:r>
          </w:p>
          <w:p w14:paraId="7CFD2CAE" w14:textId="77777777" w:rsidR="00802C8F" w:rsidRPr="005C7941" w:rsidRDefault="005C7941" w:rsidP="005C7941">
            <w:pPr>
              <w:spacing w:after="0"/>
              <w:contextualSpacing w:val="0"/>
              <w:rPr>
                <w:b/>
                <w:bCs/>
              </w:rPr>
            </w:pPr>
            <w:r w:rsidRPr="005C7941">
              <w:rPr>
                <w:b/>
                <w:bCs/>
              </w:rPr>
              <w:t>Antwoord:</w:t>
            </w:r>
          </w:p>
          <w:p w14:paraId="7CFD2CAF" w14:textId="77777777" w:rsidR="00802C8F" w:rsidRPr="005C7941" w:rsidRDefault="00802C8F" w:rsidP="005C7941">
            <w:pPr>
              <w:spacing w:after="0"/>
              <w:contextualSpacing w:val="0"/>
            </w:pPr>
          </w:p>
        </w:tc>
        <w:tc>
          <w:tcPr>
            <w:tcW w:w="3793" w:type="dxa"/>
            <w:hideMark/>
          </w:tcPr>
          <w:p w14:paraId="7CFD2CB0" w14:textId="77777777" w:rsidR="00802C8F" w:rsidRPr="005C7941" w:rsidRDefault="005C7941" w:rsidP="005C7941">
            <w:pPr>
              <w:spacing w:after="0"/>
              <w:contextualSpacing w:val="0"/>
            </w:pPr>
            <w:r w:rsidRPr="005C7941">
              <w:t>Kwetsbaarheden worden op andere oncontroleerbare manieren bekend</w:t>
            </w:r>
          </w:p>
        </w:tc>
      </w:tr>
      <w:tr w:rsidR="00802C8F" w:rsidRPr="005C7941" w14:paraId="7CFD2CB7" w14:textId="77777777" w:rsidTr="00985248">
        <w:trPr>
          <w:trHeight w:val="600"/>
        </w:trPr>
        <w:tc>
          <w:tcPr>
            <w:tcW w:w="675" w:type="dxa"/>
            <w:noWrap/>
            <w:hideMark/>
          </w:tcPr>
          <w:p w14:paraId="7CFD2CB2" w14:textId="77777777" w:rsidR="00802C8F" w:rsidRPr="005C7941" w:rsidRDefault="005C7941" w:rsidP="005C7941">
            <w:pPr>
              <w:spacing w:after="0"/>
              <w:contextualSpacing w:val="0"/>
            </w:pPr>
            <w:r w:rsidRPr="005C7941">
              <w:t>6-4</w:t>
            </w:r>
          </w:p>
        </w:tc>
        <w:tc>
          <w:tcPr>
            <w:tcW w:w="4818" w:type="dxa"/>
            <w:hideMark/>
          </w:tcPr>
          <w:p w14:paraId="7CFD2CB3" w14:textId="77777777" w:rsidR="00802C8F" w:rsidRPr="005C7941" w:rsidRDefault="005C7941" w:rsidP="005C7941">
            <w:pPr>
              <w:spacing w:after="0"/>
              <w:contextualSpacing w:val="0"/>
            </w:pPr>
            <w:r w:rsidRPr="005C7941">
              <w:t>Zo ja, hoe vind de opvolging hiervan plaats?</w:t>
            </w:r>
          </w:p>
          <w:p w14:paraId="7CFD2CB4" w14:textId="77777777" w:rsidR="00802C8F" w:rsidRPr="005C7941" w:rsidRDefault="005C7941" w:rsidP="005C7941">
            <w:pPr>
              <w:spacing w:after="0"/>
              <w:contextualSpacing w:val="0"/>
              <w:rPr>
                <w:b/>
                <w:bCs/>
              </w:rPr>
            </w:pPr>
            <w:r w:rsidRPr="005C7941">
              <w:rPr>
                <w:b/>
                <w:bCs/>
              </w:rPr>
              <w:t>Antwoord:</w:t>
            </w:r>
          </w:p>
          <w:p w14:paraId="7CFD2CB5" w14:textId="77777777" w:rsidR="00802C8F" w:rsidRPr="005C7941" w:rsidRDefault="00802C8F" w:rsidP="005C7941">
            <w:pPr>
              <w:spacing w:after="0"/>
              <w:contextualSpacing w:val="0"/>
            </w:pPr>
          </w:p>
        </w:tc>
        <w:tc>
          <w:tcPr>
            <w:tcW w:w="3793" w:type="dxa"/>
            <w:hideMark/>
          </w:tcPr>
          <w:p w14:paraId="7CFD2CB6" w14:textId="77777777" w:rsidR="00802C8F" w:rsidRPr="005C7941" w:rsidRDefault="005C7941" w:rsidP="005C7941">
            <w:pPr>
              <w:spacing w:after="0"/>
              <w:contextualSpacing w:val="0"/>
            </w:pPr>
            <w:r w:rsidRPr="005C7941">
              <w:t>Security incidenten blijven bestaan, motivatie tot melden verdwijnt</w:t>
            </w:r>
          </w:p>
        </w:tc>
      </w:tr>
      <w:tr w:rsidR="00802C8F" w:rsidRPr="005C7941" w14:paraId="7CFD2CBD" w14:textId="77777777" w:rsidTr="00985248">
        <w:trPr>
          <w:trHeight w:val="600"/>
        </w:trPr>
        <w:tc>
          <w:tcPr>
            <w:tcW w:w="675" w:type="dxa"/>
            <w:noWrap/>
            <w:hideMark/>
          </w:tcPr>
          <w:p w14:paraId="7CFD2CB8" w14:textId="77777777" w:rsidR="00802C8F" w:rsidRPr="005C7941" w:rsidRDefault="005C7941" w:rsidP="005C7941">
            <w:pPr>
              <w:spacing w:after="0"/>
              <w:contextualSpacing w:val="0"/>
            </w:pPr>
            <w:r w:rsidRPr="005C7941">
              <w:t>6-5</w:t>
            </w:r>
          </w:p>
        </w:tc>
        <w:tc>
          <w:tcPr>
            <w:tcW w:w="4818" w:type="dxa"/>
            <w:hideMark/>
          </w:tcPr>
          <w:p w14:paraId="7CFD2CB9" w14:textId="77777777" w:rsidR="00802C8F" w:rsidRPr="005C7941" w:rsidRDefault="005C7941" w:rsidP="005C7941">
            <w:pPr>
              <w:spacing w:after="0"/>
              <w:contextualSpacing w:val="0"/>
            </w:pPr>
            <w:r w:rsidRPr="005C7941">
              <w:t>Zo nee, hoe wordt omgegaan wanneer dit wel gebeurt?</w:t>
            </w:r>
          </w:p>
          <w:p w14:paraId="7CFD2CBA" w14:textId="77777777" w:rsidR="00802C8F" w:rsidRPr="005C7941" w:rsidRDefault="005C7941" w:rsidP="005C7941">
            <w:pPr>
              <w:spacing w:after="0"/>
              <w:contextualSpacing w:val="0"/>
              <w:rPr>
                <w:b/>
                <w:bCs/>
              </w:rPr>
            </w:pPr>
            <w:r w:rsidRPr="005C7941">
              <w:rPr>
                <w:b/>
                <w:bCs/>
              </w:rPr>
              <w:t>Antwoord:</w:t>
            </w:r>
          </w:p>
          <w:p w14:paraId="7CFD2CBB" w14:textId="77777777" w:rsidR="00802C8F" w:rsidRPr="005C7941" w:rsidRDefault="00802C8F" w:rsidP="005C7941">
            <w:pPr>
              <w:spacing w:after="0"/>
              <w:contextualSpacing w:val="0"/>
            </w:pPr>
          </w:p>
        </w:tc>
        <w:tc>
          <w:tcPr>
            <w:tcW w:w="3793" w:type="dxa"/>
            <w:hideMark/>
          </w:tcPr>
          <w:p w14:paraId="7CFD2CBC" w14:textId="77777777" w:rsidR="00802C8F" w:rsidRPr="005C7941" w:rsidRDefault="005C7941" w:rsidP="005C7941">
            <w:pPr>
              <w:spacing w:after="0"/>
              <w:contextualSpacing w:val="0"/>
            </w:pPr>
            <w:r w:rsidRPr="005C7941">
              <w:t>Security incidenten blijven bestaan, motivatie tot melden verdwijnt</w:t>
            </w:r>
          </w:p>
        </w:tc>
      </w:tr>
      <w:tr w:rsidR="00802C8F" w:rsidRPr="005C7941" w14:paraId="7CFD2CC0" w14:textId="77777777" w:rsidTr="00985248">
        <w:trPr>
          <w:trHeight w:val="300"/>
        </w:trPr>
        <w:tc>
          <w:tcPr>
            <w:tcW w:w="5493" w:type="dxa"/>
            <w:gridSpan w:val="2"/>
            <w:noWrap/>
            <w:hideMark/>
          </w:tcPr>
          <w:p w14:paraId="7CFD2CBE" w14:textId="77777777" w:rsidR="00802C8F" w:rsidRPr="005C7941" w:rsidRDefault="005C7941" w:rsidP="00985248">
            <w:pPr>
              <w:pStyle w:val="Kop3"/>
            </w:pPr>
            <w:bookmarkStart w:id="24" w:name="_Toc456617990"/>
            <w:r w:rsidRPr="005C7941">
              <w:t>Authenticatie</w:t>
            </w:r>
            <w:bookmarkEnd w:id="24"/>
          </w:p>
        </w:tc>
        <w:tc>
          <w:tcPr>
            <w:tcW w:w="3793" w:type="dxa"/>
            <w:hideMark/>
          </w:tcPr>
          <w:p w14:paraId="7CFD2CBF" w14:textId="77777777" w:rsidR="00802C8F" w:rsidRPr="005C7941" w:rsidRDefault="00802C8F" w:rsidP="005C7941">
            <w:pPr>
              <w:spacing w:after="0"/>
              <w:contextualSpacing w:val="0"/>
            </w:pPr>
          </w:p>
        </w:tc>
      </w:tr>
      <w:tr w:rsidR="00802C8F" w:rsidRPr="005C7941" w14:paraId="7CFD2CC4" w14:textId="77777777" w:rsidTr="00985248">
        <w:trPr>
          <w:trHeight w:val="300"/>
        </w:trPr>
        <w:tc>
          <w:tcPr>
            <w:tcW w:w="675" w:type="dxa"/>
            <w:noWrap/>
            <w:hideMark/>
          </w:tcPr>
          <w:p w14:paraId="7CFD2CC1" w14:textId="77777777" w:rsidR="00802C8F" w:rsidRPr="005C7941" w:rsidRDefault="00802C8F" w:rsidP="005C7941">
            <w:pPr>
              <w:spacing w:after="0"/>
              <w:contextualSpacing w:val="0"/>
              <w:rPr>
                <w:b/>
                <w:bCs/>
              </w:rPr>
            </w:pPr>
          </w:p>
        </w:tc>
        <w:tc>
          <w:tcPr>
            <w:tcW w:w="4818" w:type="dxa"/>
            <w:hideMark/>
          </w:tcPr>
          <w:p w14:paraId="7CFD2CC2"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C3" w14:textId="77777777" w:rsidR="00802C8F" w:rsidRPr="005C7941" w:rsidRDefault="005C7941" w:rsidP="005C7941">
            <w:pPr>
              <w:spacing w:after="0"/>
              <w:contextualSpacing w:val="0"/>
              <w:rPr>
                <w:b/>
                <w:bCs/>
              </w:rPr>
            </w:pPr>
            <w:r w:rsidRPr="005C7941">
              <w:rPr>
                <w:b/>
                <w:bCs/>
              </w:rPr>
              <w:t>Risico</w:t>
            </w:r>
          </w:p>
        </w:tc>
      </w:tr>
      <w:tr w:rsidR="00802C8F" w:rsidRPr="005C7941" w14:paraId="7CFD2CCA" w14:textId="77777777" w:rsidTr="00985248">
        <w:trPr>
          <w:trHeight w:val="600"/>
        </w:trPr>
        <w:tc>
          <w:tcPr>
            <w:tcW w:w="675" w:type="dxa"/>
            <w:noWrap/>
            <w:hideMark/>
          </w:tcPr>
          <w:p w14:paraId="7CFD2CC5" w14:textId="77777777" w:rsidR="00802C8F" w:rsidRPr="005C7941" w:rsidRDefault="005C7941" w:rsidP="005C7941">
            <w:pPr>
              <w:spacing w:after="0"/>
              <w:contextualSpacing w:val="0"/>
            </w:pPr>
            <w:r w:rsidRPr="005C7941">
              <w:t>7-1</w:t>
            </w:r>
          </w:p>
        </w:tc>
        <w:tc>
          <w:tcPr>
            <w:tcW w:w="4818" w:type="dxa"/>
            <w:hideMark/>
          </w:tcPr>
          <w:p w14:paraId="7CFD2CC6" w14:textId="77777777" w:rsidR="00802C8F" w:rsidRPr="005C7941" w:rsidRDefault="005C7941" w:rsidP="005C7941">
            <w:pPr>
              <w:spacing w:after="0"/>
              <w:contextualSpacing w:val="0"/>
            </w:pPr>
            <w:r w:rsidRPr="005C7941">
              <w:t>Worden sterke wachtwoorden voor alle applicaties en systemen afgedwongen?</w:t>
            </w:r>
          </w:p>
          <w:p w14:paraId="7CFD2CC7" w14:textId="77777777" w:rsidR="00802C8F" w:rsidRPr="005C7941" w:rsidRDefault="005C7941" w:rsidP="005C7941">
            <w:pPr>
              <w:spacing w:after="0"/>
              <w:contextualSpacing w:val="0"/>
              <w:rPr>
                <w:b/>
                <w:bCs/>
              </w:rPr>
            </w:pPr>
            <w:r w:rsidRPr="005C7941">
              <w:rPr>
                <w:b/>
                <w:bCs/>
              </w:rPr>
              <w:t>Antwoord:</w:t>
            </w:r>
          </w:p>
          <w:p w14:paraId="7CFD2CC8" w14:textId="77777777" w:rsidR="00802C8F" w:rsidRPr="005C7941" w:rsidRDefault="00802C8F" w:rsidP="005C7941">
            <w:pPr>
              <w:spacing w:after="0"/>
              <w:contextualSpacing w:val="0"/>
            </w:pPr>
          </w:p>
        </w:tc>
        <w:tc>
          <w:tcPr>
            <w:tcW w:w="3793" w:type="dxa"/>
            <w:hideMark/>
          </w:tcPr>
          <w:p w14:paraId="7CFD2CC9" w14:textId="77777777" w:rsidR="00802C8F" w:rsidRPr="005C7941" w:rsidRDefault="005C7941" w:rsidP="005C7941">
            <w:pPr>
              <w:spacing w:after="0"/>
              <w:contextualSpacing w:val="0"/>
            </w:pPr>
            <w:r w:rsidRPr="005C7941">
              <w:t>Zwakke wachtwoorden zijn gemakkelijker te kraken</w:t>
            </w:r>
          </w:p>
        </w:tc>
      </w:tr>
      <w:tr w:rsidR="00802C8F" w:rsidRPr="005C7941" w14:paraId="7CFD2CD0" w14:textId="77777777" w:rsidTr="00985248">
        <w:trPr>
          <w:trHeight w:val="600"/>
        </w:trPr>
        <w:tc>
          <w:tcPr>
            <w:tcW w:w="675" w:type="dxa"/>
            <w:noWrap/>
            <w:hideMark/>
          </w:tcPr>
          <w:p w14:paraId="7CFD2CCB" w14:textId="77777777" w:rsidR="00802C8F" w:rsidRPr="005C7941" w:rsidRDefault="005C7941" w:rsidP="005C7941">
            <w:pPr>
              <w:spacing w:after="0"/>
              <w:contextualSpacing w:val="0"/>
            </w:pPr>
            <w:r w:rsidRPr="005C7941">
              <w:t>7-2</w:t>
            </w:r>
          </w:p>
        </w:tc>
        <w:tc>
          <w:tcPr>
            <w:tcW w:w="4818" w:type="dxa"/>
            <w:hideMark/>
          </w:tcPr>
          <w:p w14:paraId="7CFD2CCC" w14:textId="77777777" w:rsidR="00802C8F" w:rsidRPr="005C7941" w:rsidRDefault="005C7941" w:rsidP="005C7941">
            <w:pPr>
              <w:spacing w:after="0"/>
              <w:contextualSpacing w:val="0"/>
            </w:pPr>
            <w:r w:rsidRPr="005C7941">
              <w:t>Wordt gebruik gemaakt van 2factor authenticatie voor gevoelige of kritieke systemen?</w:t>
            </w:r>
          </w:p>
          <w:p w14:paraId="7CFD2CCD" w14:textId="77777777" w:rsidR="00802C8F" w:rsidRPr="005C7941" w:rsidRDefault="005C7941" w:rsidP="005C7941">
            <w:pPr>
              <w:spacing w:after="0"/>
              <w:contextualSpacing w:val="0"/>
              <w:rPr>
                <w:b/>
                <w:bCs/>
              </w:rPr>
            </w:pPr>
            <w:r w:rsidRPr="005C7941">
              <w:rPr>
                <w:b/>
                <w:bCs/>
              </w:rPr>
              <w:t>Antwoord:</w:t>
            </w:r>
          </w:p>
          <w:p w14:paraId="7CFD2CCE" w14:textId="77777777" w:rsidR="00802C8F" w:rsidRPr="005C7941" w:rsidRDefault="00802C8F" w:rsidP="005C7941">
            <w:pPr>
              <w:spacing w:after="0"/>
              <w:contextualSpacing w:val="0"/>
            </w:pPr>
          </w:p>
        </w:tc>
        <w:tc>
          <w:tcPr>
            <w:tcW w:w="3793" w:type="dxa"/>
            <w:hideMark/>
          </w:tcPr>
          <w:p w14:paraId="7CFD2CCF" w14:textId="77777777" w:rsidR="00802C8F" w:rsidRPr="005C7941" w:rsidRDefault="005C7941" w:rsidP="005C7941">
            <w:pPr>
              <w:spacing w:after="0"/>
              <w:contextualSpacing w:val="0"/>
            </w:pPr>
            <w:r w:rsidRPr="005C7941">
              <w:t>Wachtwoorden zijn mogelijk eenvouding af te kijken, raden of kraken</w:t>
            </w:r>
          </w:p>
        </w:tc>
      </w:tr>
      <w:tr w:rsidR="00802C8F" w:rsidRPr="005C7941" w14:paraId="7CFD2CD6" w14:textId="77777777" w:rsidTr="00985248">
        <w:trPr>
          <w:trHeight w:val="300"/>
        </w:trPr>
        <w:tc>
          <w:tcPr>
            <w:tcW w:w="675" w:type="dxa"/>
            <w:noWrap/>
            <w:hideMark/>
          </w:tcPr>
          <w:p w14:paraId="7CFD2CD1" w14:textId="77777777" w:rsidR="00802C8F" w:rsidRPr="005C7941" w:rsidRDefault="005C7941" w:rsidP="005C7941">
            <w:pPr>
              <w:spacing w:after="0"/>
              <w:contextualSpacing w:val="0"/>
            </w:pPr>
            <w:r w:rsidRPr="005C7941">
              <w:t>7-3</w:t>
            </w:r>
          </w:p>
        </w:tc>
        <w:tc>
          <w:tcPr>
            <w:tcW w:w="4818" w:type="dxa"/>
            <w:hideMark/>
          </w:tcPr>
          <w:p w14:paraId="7CFD2CD2" w14:textId="77777777" w:rsidR="00802C8F" w:rsidRPr="005C7941" w:rsidRDefault="005C7941" w:rsidP="005C7941">
            <w:pPr>
              <w:spacing w:after="0"/>
              <w:contextualSpacing w:val="0"/>
            </w:pPr>
            <w:r w:rsidRPr="005C7941">
              <w:t>Zijn interne systemen afgeschermd van buiten?</w:t>
            </w:r>
          </w:p>
          <w:p w14:paraId="7CFD2CD3" w14:textId="77777777" w:rsidR="00802C8F" w:rsidRPr="005C7941" w:rsidRDefault="005C7941" w:rsidP="005C7941">
            <w:pPr>
              <w:spacing w:after="0"/>
              <w:contextualSpacing w:val="0"/>
              <w:rPr>
                <w:b/>
                <w:bCs/>
              </w:rPr>
            </w:pPr>
            <w:r w:rsidRPr="005C7941">
              <w:rPr>
                <w:b/>
                <w:bCs/>
              </w:rPr>
              <w:t>Antwoord:</w:t>
            </w:r>
          </w:p>
          <w:p w14:paraId="7CFD2CD4" w14:textId="77777777" w:rsidR="00802C8F" w:rsidRPr="005C7941" w:rsidRDefault="00802C8F" w:rsidP="005C7941">
            <w:pPr>
              <w:spacing w:after="0"/>
              <w:contextualSpacing w:val="0"/>
            </w:pPr>
          </w:p>
        </w:tc>
        <w:tc>
          <w:tcPr>
            <w:tcW w:w="3793" w:type="dxa"/>
            <w:hideMark/>
          </w:tcPr>
          <w:p w14:paraId="7CFD2CD5" w14:textId="77777777" w:rsidR="00802C8F" w:rsidRPr="005C7941" w:rsidRDefault="005C7941" w:rsidP="005C7941">
            <w:pPr>
              <w:spacing w:after="0"/>
              <w:contextualSpacing w:val="0"/>
            </w:pPr>
            <w:r w:rsidRPr="005C7941">
              <w:t>Aanvalsoppervlak van organisatie is groot</w:t>
            </w:r>
          </w:p>
        </w:tc>
      </w:tr>
      <w:tr w:rsidR="00802C8F" w:rsidRPr="005C7941" w14:paraId="7CFD2CDC" w14:textId="77777777" w:rsidTr="00985248">
        <w:trPr>
          <w:trHeight w:val="300"/>
        </w:trPr>
        <w:tc>
          <w:tcPr>
            <w:tcW w:w="675" w:type="dxa"/>
            <w:noWrap/>
            <w:hideMark/>
          </w:tcPr>
          <w:p w14:paraId="7CFD2CD7" w14:textId="77777777" w:rsidR="00802C8F" w:rsidRPr="005C7941" w:rsidRDefault="005C7941" w:rsidP="005C7941">
            <w:pPr>
              <w:spacing w:after="0"/>
              <w:contextualSpacing w:val="0"/>
            </w:pPr>
            <w:r w:rsidRPr="005C7941">
              <w:t>7-4</w:t>
            </w:r>
          </w:p>
        </w:tc>
        <w:tc>
          <w:tcPr>
            <w:tcW w:w="4818" w:type="dxa"/>
            <w:hideMark/>
          </w:tcPr>
          <w:p w14:paraId="7CFD2CD8" w14:textId="77777777" w:rsidR="00802C8F" w:rsidRPr="005C7941" w:rsidRDefault="005C7941" w:rsidP="005C7941">
            <w:pPr>
              <w:spacing w:after="0"/>
              <w:contextualSpacing w:val="0"/>
            </w:pPr>
            <w:r w:rsidRPr="005C7941">
              <w:t>Wordt ip restrictie toegepast?</w:t>
            </w:r>
          </w:p>
          <w:p w14:paraId="7CFD2CD9" w14:textId="77777777" w:rsidR="00802C8F" w:rsidRPr="005C7941" w:rsidRDefault="005C7941" w:rsidP="005C7941">
            <w:pPr>
              <w:spacing w:after="0"/>
              <w:contextualSpacing w:val="0"/>
              <w:rPr>
                <w:b/>
                <w:bCs/>
              </w:rPr>
            </w:pPr>
            <w:r w:rsidRPr="005C7941">
              <w:rPr>
                <w:b/>
                <w:bCs/>
              </w:rPr>
              <w:t>Antwoord:</w:t>
            </w:r>
          </w:p>
          <w:p w14:paraId="7CFD2CDA" w14:textId="77777777" w:rsidR="00802C8F" w:rsidRPr="005C7941" w:rsidRDefault="00802C8F" w:rsidP="005C7941">
            <w:pPr>
              <w:spacing w:after="0"/>
              <w:contextualSpacing w:val="0"/>
            </w:pPr>
          </w:p>
        </w:tc>
        <w:tc>
          <w:tcPr>
            <w:tcW w:w="3793" w:type="dxa"/>
            <w:hideMark/>
          </w:tcPr>
          <w:p w14:paraId="7CFD2CDB" w14:textId="77777777" w:rsidR="00802C8F" w:rsidRPr="005C7941" w:rsidRDefault="005C7941" w:rsidP="005C7941">
            <w:pPr>
              <w:spacing w:after="0"/>
              <w:contextualSpacing w:val="0"/>
            </w:pPr>
            <w:r w:rsidRPr="005C7941">
              <w:t>Aanvalsoppervlak van organisatie is groot</w:t>
            </w:r>
          </w:p>
        </w:tc>
      </w:tr>
      <w:tr w:rsidR="00802C8F" w:rsidRPr="005C7941" w14:paraId="7CFD2CE2" w14:textId="77777777" w:rsidTr="00985248">
        <w:trPr>
          <w:trHeight w:val="600"/>
        </w:trPr>
        <w:tc>
          <w:tcPr>
            <w:tcW w:w="675" w:type="dxa"/>
            <w:noWrap/>
            <w:hideMark/>
          </w:tcPr>
          <w:p w14:paraId="7CFD2CDD" w14:textId="77777777" w:rsidR="00802C8F" w:rsidRPr="005C7941" w:rsidRDefault="005C7941" w:rsidP="005C7941">
            <w:pPr>
              <w:spacing w:after="0"/>
              <w:contextualSpacing w:val="0"/>
            </w:pPr>
            <w:r w:rsidRPr="005C7941">
              <w:t>7-5</w:t>
            </w:r>
          </w:p>
        </w:tc>
        <w:tc>
          <w:tcPr>
            <w:tcW w:w="4818" w:type="dxa"/>
            <w:hideMark/>
          </w:tcPr>
          <w:p w14:paraId="7CFD2CDE" w14:textId="77777777" w:rsidR="00802C8F" w:rsidRPr="005C7941" w:rsidRDefault="005C7941" w:rsidP="005C7941">
            <w:pPr>
              <w:spacing w:after="0"/>
              <w:contextualSpacing w:val="0"/>
            </w:pPr>
            <w:r w:rsidRPr="005C7941">
              <w:t>Wordt er gebruik gemaakt van VPN?</w:t>
            </w:r>
          </w:p>
          <w:p w14:paraId="7CFD2CDF" w14:textId="77777777" w:rsidR="00802C8F" w:rsidRPr="005C7941" w:rsidRDefault="005C7941" w:rsidP="005C7941">
            <w:pPr>
              <w:spacing w:after="0"/>
              <w:contextualSpacing w:val="0"/>
              <w:rPr>
                <w:b/>
                <w:bCs/>
              </w:rPr>
            </w:pPr>
            <w:r w:rsidRPr="005C7941">
              <w:rPr>
                <w:b/>
                <w:bCs/>
              </w:rPr>
              <w:t>Antwoord:</w:t>
            </w:r>
          </w:p>
          <w:p w14:paraId="7CFD2CE0" w14:textId="77777777" w:rsidR="00802C8F" w:rsidRPr="005C7941" w:rsidRDefault="00802C8F" w:rsidP="005C7941">
            <w:pPr>
              <w:spacing w:after="0"/>
              <w:contextualSpacing w:val="0"/>
            </w:pPr>
          </w:p>
        </w:tc>
        <w:tc>
          <w:tcPr>
            <w:tcW w:w="3793" w:type="dxa"/>
            <w:hideMark/>
          </w:tcPr>
          <w:p w14:paraId="7CFD2CE1" w14:textId="77777777" w:rsidR="00802C8F" w:rsidRPr="005C7941" w:rsidRDefault="005C7941" w:rsidP="005C7941">
            <w:pPr>
              <w:spacing w:after="0"/>
              <w:contextualSpacing w:val="0"/>
            </w:pPr>
            <w:r w:rsidRPr="005C7941">
              <w:t>VPN kan een veilige manier van werken op afstand zijn</w:t>
            </w:r>
          </w:p>
        </w:tc>
      </w:tr>
      <w:tr w:rsidR="00802C8F" w:rsidRPr="005C7941" w14:paraId="7CFD2CE8" w14:textId="77777777" w:rsidTr="00985248">
        <w:trPr>
          <w:trHeight w:val="600"/>
        </w:trPr>
        <w:tc>
          <w:tcPr>
            <w:tcW w:w="675" w:type="dxa"/>
            <w:noWrap/>
            <w:hideMark/>
          </w:tcPr>
          <w:p w14:paraId="7CFD2CE3" w14:textId="77777777" w:rsidR="00802C8F" w:rsidRPr="005C7941" w:rsidRDefault="005C7941" w:rsidP="005C7941">
            <w:pPr>
              <w:spacing w:after="0"/>
              <w:contextualSpacing w:val="0"/>
            </w:pPr>
            <w:r w:rsidRPr="005C7941">
              <w:t>7-6</w:t>
            </w:r>
          </w:p>
        </w:tc>
        <w:tc>
          <w:tcPr>
            <w:tcW w:w="4818" w:type="dxa"/>
            <w:hideMark/>
          </w:tcPr>
          <w:p w14:paraId="7CFD2CE4" w14:textId="77777777" w:rsidR="00802C8F" w:rsidRPr="005C7941" w:rsidRDefault="005C7941" w:rsidP="005C7941">
            <w:pPr>
              <w:spacing w:after="0"/>
              <w:contextualSpacing w:val="0"/>
            </w:pPr>
            <w:r w:rsidRPr="005C7941">
              <w:t>Hoe is de toegang hiertoe geregeld?</w:t>
            </w:r>
          </w:p>
          <w:p w14:paraId="7CFD2CE5" w14:textId="77777777" w:rsidR="00802C8F" w:rsidRPr="005C7941" w:rsidRDefault="005C7941" w:rsidP="005C7941">
            <w:pPr>
              <w:spacing w:after="0"/>
              <w:contextualSpacing w:val="0"/>
              <w:rPr>
                <w:b/>
                <w:bCs/>
              </w:rPr>
            </w:pPr>
            <w:r w:rsidRPr="005C7941">
              <w:rPr>
                <w:b/>
                <w:bCs/>
              </w:rPr>
              <w:t>Antwoord:</w:t>
            </w:r>
          </w:p>
          <w:p w14:paraId="7CFD2CE6" w14:textId="77777777" w:rsidR="00802C8F" w:rsidRPr="005C7941" w:rsidRDefault="00802C8F" w:rsidP="005C7941">
            <w:pPr>
              <w:spacing w:after="0"/>
              <w:contextualSpacing w:val="0"/>
            </w:pPr>
          </w:p>
        </w:tc>
        <w:tc>
          <w:tcPr>
            <w:tcW w:w="3793" w:type="dxa"/>
            <w:hideMark/>
          </w:tcPr>
          <w:p w14:paraId="7CFD2CE7" w14:textId="77777777" w:rsidR="00802C8F" w:rsidRPr="005C7941" w:rsidRDefault="005C7941" w:rsidP="005C7941">
            <w:pPr>
              <w:spacing w:after="0"/>
              <w:contextualSpacing w:val="0"/>
            </w:pPr>
            <w:r w:rsidRPr="005C7941">
              <w:t>In geval van compromittering leidt ruime toegang tot grotere impact</w:t>
            </w:r>
          </w:p>
        </w:tc>
      </w:tr>
      <w:tr w:rsidR="00802C8F" w:rsidRPr="005C7941" w14:paraId="7CFD2CEE" w14:textId="77777777" w:rsidTr="00985248">
        <w:trPr>
          <w:trHeight w:val="300"/>
        </w:trPr>
        <w:tc>
          <w:tcPr>
            <w:tcW w:w="675" w:type="dxa"/>
            <w:noWrap/>
            <w:hideMark/>
          </w:tcPr>
          <w:p w14:paraId="7CFD2CE9" w14:textId="77777777" w:rsidR="00802C8F" w:rsidRPr="005C7941" w:rsidRDefault="005C7941" w:rsidP="005C7941">
            <w:pPr>
              <w:spacing w:after="0"/>
              <w:contextualSpacing w:val="0"/>
            </w:pPr>
            <w:r w:rsidRPr="005C7941">
              <w:t>7-7</w:t>
            </w:r>
          </w:p>
        </w:tc>
        <w:tc>
          <w:tcPr>
            <w:tcW w:w="4818" w:type="dxa"/>
            <w:hideMark/>
          </w:tcPr>
          <w:p w14:paraId="7CFD2CEA" w14:textId="77777777" w:rsidR="00802C8F" w:rsidRPr="005C7941" w:rsidRDefault="005C7941" w:rsidP="005C7941">
            <w:pPr>
              <w:spacing w:after="0"/>
              <w:contextualSpacing w:val="0"/>
            </w:pPr>
            <w:r w:rsidRPr="005C7941">
              <w:t>Welke applicaties/servers/etc. zijn er te benaderen via de VPN?</w:t>
            </w:r>
          </w:p>
          <w:p w14:paraId="7CFD2CEB" w14:textId="77777777" w:rsidR="00802C8F" w:rsidRPr="005C7941" w:rsidRDefault="005C7941" w:rsidP="005C7941">
            <w:pPr>
              <w:spacing w:after="0"/>
              <w:contextualSpacing w:val="0"/>
              <w:rPr>
                <w:b/>
                <w:bCs/>
              </w:rPr>
            </w:pPr>
            <w:r w:rsidRPr="005C7941">
              <w:rPr>
                <w:b/>
                <w:bCs/>
              </w:rPr>
              <w:t>Antwoord:</w:t>
            </w:r>
          </w:p>
          <w:p w14:paraId="7CFD2CEC" w14:textId="77777777" w:rsidR="00802C8F" w:rsidRPr="005C7941" w:rsidRDefault="00802C8F" w:rsidP="005C7941">
            <w:pPr>
              <w:spacing w:after="0"/>
              <w:contextualSpacing w:val="0"/>
            </w:pPr>
          </w:p>
        </w:tc>
        <w:tc>
          <w:tcPr>
            <w:tcW w:w="3793" w:type="dxa"/>
            <w:hideMark/>
          </w:tcPr>
          <w:p w14:paraId="7CFD2CED" w14:textId="77777777" w:rsidR="00802C8F" w:rsidRPr="005C7941" w:rsidRDefault="005C7941" w:rsidP="005C7941">
            <w:pPr>
              <w:spacing w:after="0"/>
              <w:contextualSpacing w:val="0"/>
            </w:pPr>
            <w:r w:rsidRPr="005C7941">
              <w:t>Aanvalsoppervlak van organisatie is groot</w:t>
            </w:r>
          </w:p>
        </w:tc>
      </w:tr>
      <w:tr w:rsidR="00802C8F" w:rsidRPr="005C7941" w14:paraId="7CFD2CF4" w14:textId="77777777" w:rsidTr="00985248">
        <w:trPr>
          <w:trHeight w:val="600"/>
        </w:trPr>
        <w:tc>
          <w:tcPr>
            <w:tcW w:w="675" w:type="dxa"/>
            <w:noWrap/>
            <w:hideMark/>
          </w:tcPr>
          <w:p w14:paraId="7CFD2CEF" w14:textId="77777777" w:rsidR="00802C8F" w:rsidRPr="005C7941" w:rsidRDefault="005C7941" w:rsidP="005C7941">
            <w:pPr>
              <w:spacing w:after="0"/>
              <w:contextualSpacing w:val="0"/>
            </w:pPr>
            <w:r w:rsidRPr="005C7941">
              <w:t>7-8</w:t>
            </w:r>
          </w:p>
        </w:tc>
        <w:tc>
          <w:tcPr>
            <w:tcW w:w="4818" w:type="dxa"/>
            <w:hideMark/>
          </w:tcPr>
          <w:p w14:paraId="7CFD2CF0" w14:textId="77777777" w:rsidR="00802C8F" w:rsidRPr="005C7941" w:rsidRDefault="005C7941" w:rsidP="005C7941">
            <w:pPr>
              <w:spacing w:after="0"/>
              <w:contextualSpacing w:val="0"/>
            </w:pPr>
            <w:r w:rsidRPr="005C7941">
              <w:t>Wordt er gebruik gemaakt van 2fa voor de VPN?</w:t>
            </w:r>
          </w:p>
          <w:p w14:paraId="7CFD2CF1" w14:textId="77777777" w:rsidR="00802C8F" w:rsidRPr="005C7941" w:rsidRDefault="005C7941" w:rsidP="005C7941">
            <w:pPr>
              <w:spacing w:after="0"/>
              <w:contextualSpacing w:val="0"/>
              <w:rPr>
                <w:b/>
                <w:bCs/>
              </w:rPr>
            </w:pPr>
            <w:r w:rsidRPr="005C7941">
              <w:rPr>
                <w:b/>
                <w:bCs/>
              </w:rPr>
              <w:t>Antwoord:</w:t>
            </w:r>
          </w:p>
          <w:p w14:paraId="7CFD2CF2" w14:textId="77777777" w:rsidR="00802C8F" w:rsidRPr="005C7941" w:rsidRDefault="00802C8F" w:rsidP="005C7941">
            <w:pPr>
              <w:spacing w:after="0"/>
              <w:contextualSpacing w:val="0"/>
            </w:pPr>
          </w:p>
        </w:tc>
        <w:tc>
          <w:tcPr>
            <w:tcW w:w="3793" w:type="dxa"/>
            <w:hideMark/>
          </w:tcPr>
          <w:p w14:paraId="7CFD2CF3" w14:textId="77777777" w:rsidR="00802C8F" w:rsidRPr="005C7941" w:rsidRDefault="005C7941" w:rsidP="005C7941">
            <w:pPr>
              <w:spacing w:after="0"/>
              <w:contextualSpacing w:val="0"/>
            </w:pPr>
            <w:r w:rsidRPr="005C7941">
              <w:t>Wachtwoorden zijn mogelijk eenvoudig af te kijken, raden of kraken</w:t>
            </w:r>
          </w:p>
        </w:tc>
      </w:tr>
      <w:tr w:rsidR="00802C8F" w:rsidRPr="005C7941" w14:paraId="7CFD2CF7" w14:textId="77777777" w:rsidTr="00985248">
        <w:trPr>
          <w:trHeight w:val="300"/>
        </w:trPr>
        <w:tc>
          <w:tcPr>
            <w:tcW w:w="5493" w:type="dxa"/>
            <w:gridSpan w:val="2"/>
            <w:noWrap/>
            <w:hideMark/>
          </w:tcPr>
          <w:p w14:paraId="7CFD2CF5" w14:textId="77777777" w:rsidR="00802C8F" w:rsidRPr="005C7941" w:rsidRDefault="005C7941" w:rsidP="00985248">
            <w:pPr>
              <w:pStyle w:val="Kop3"/>
            </w:pPr>
            <w:bookmarkStart w:id="25" w:name="_Toc456617991"/>
            <w:r w:rsidRPr="005C7941">
              <w:lastRenderedPageBreak/>
              <w:t>Communicatie</w:t>
            </w:r>
            <w:bookmarkEnd w:id="25"/>
          </w:p>
        </w:tc>
        <w:tc>
          <w:tcPr>
            <w:tcW w:w="3793" w:type="dxa"/>
            <w:hideMark/>
          </w:tcPr>
          <w:p w14:paraId="7CFD2CF6" w14:textId="77777777" w:rsidR="00802C8F" w:rsidRPr="005C7941" w:rsidRDefault="00802C8F" w:rsidP="005C7941">
            <w:pPr>
              <w:spacing w:after="0"/>
              <w:contextualSpacing w:val="0"/>
            </w:pPr>
          </w:p>
        </w:tc>
      </w:tr>
      <w:tr w:rsidR="00802C8F" w:rsidRPr="005C7941" w14:paraId="7CFD2CFB" w14:textId="77777777" w:rsidTr="00985248">
        <w:trPr>
          <w:trHeight w:val="300"/>
        </w:trPr>
        <w:tc>
          <w:tcPr>
            <w:tcW w:w="675" w:type="dxa"/>
            <w:noWrap/>
            <w:hideMark/>
          </w:tcPr>
          <w:p w14:paraId="7CFD2CF8" w14:textId="77777777" w:rsidR="00802C8F" w:rsidRPr="005C7941" w:rsidRDefault="00802C8F" w:rsidP="005C7941">
            <w:pPr>
              <w:spacing w:after="0"/>
              <w:contextualSpacing w:val="0"/>
              <w:rPr>
                <w:b/>
                <w:bCs/>
              </w:rPr>
            </w:pPr>
          </w:p>
        </w:tc>
        <w:tc>
          <w:tcPr>
            <w:tcW w:w="4818" w:type="dxa"/>
            <w:hideMark/>
          </w:tcPr>
          <w:p w14:paraId="7CFD2CF9"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CFA" w14:textId="77777777" w:rsidR="00802C8F" w:rsidRPr="005C7941" w:rsidRDefault="005C7941" w:rsidP="005C7941">
            <w:pPr>
              <w:spacing w:after="0"/>
              <w:contextualSpacing w:val="0"/>
              <w:rPr>
                <w:b/>
                <w:bCs/>
              </w:rPr>
            </w:pPr>
            <w:r w:rsidRPr="005C7941">
              <w:rPr>
                <w:b/>
                <w:bCs/>
              </w:rPr>
              <w:t>Risico</w:t>
            </w:r>
          </w:p>
        </w:tc>
      </w:tr>
      <w:tr w:rsidR="00802C8F" w:rsidRPr="005C7941" w14:paraId="7CFD2D01" w14:textId="77777777" w:rsidTr="00985248">
        <w:trPr>
          <w:trHeight w:val="900"/>
        </w:trPr>
        <w:tc>
          <w:tcPr>
            <w:tcW w:w="675" w:type="dxa"/>
            <w:noWrap/>
            <w:hideMark/>
          </w:tcPr>
          <w:p w14:paraId="7CFD2CFC" w14:textId="77777777" w:rsidR="00802C8F" w:rsidRPr="005C7941" w:rsidRDefault="005C7941" w:rsidP="005C7941">
            <w:pPr>
              <w:spacing w:after="0"/>
              <w:contextualSpacing w:val="0"/>
            </w:pPr>
            <w:r w:rsidRPr="005C7941">
              <w:t>8-1</w:t>
            </w:r>
          </w:p>
        </w:tc>
        <w:tc>
          <w:tcPr>
            <w:tcW w:w="4818" w:type="dxa"/>
            <w:hideMark/>
          </w:tcPr>
          <w:p w14:paraId="7CFD2CFD" w14:textId="77777777" w:rsidR="00802C8F" w:rsidRPr="005C7941" w:rsidRDefault="005C7941" w:rsidP="005C7941">
            <w:pPr>
              <w:spacing w:after="0"/>
              <w:contextualSpacing w:val="0"/>
            </w:pPr>
            <w:r w:rsidRPr="005C7941">
              <w:t>Wordt er voor alle systemen gebruik gemaakt van HTTPS?</w:t>
            </w:r>
          </w:p>
          <w:p w14:paraId="7CFD2CFE" w14:textId="77777777" w:rsidR="00802C8F" w:rsidRPr="005C7941" w:rsidRDefault="005C7941" w:rsidP="005C7941">
            <w:pPr>
              <w:spacing w:after="0"/>
              <w:contextualSpacing w:val="0"/>
              <w:rPr>
                <w:b/>
                <w:bCs/>
              </w:rPr>
            </w:pPr>
            <w:r w:rsidRPr="005C7941">
              <w:rPr>
                <w:b/>
                <w:bCs/>
              </w:rPr>
              <w:t>Antwoord:</w:t>
            </w:r>
          </w:p>
          <w:p w14:paraId="7CFD2CFF" w14:textId="77777777" w:rsidR="00802C8F" w:rsidRPr="005C7941" w:rsidRDefault="00802C8F" w:rsidP="005C7941">
            <w:pPr>
              <w:spacing w:after="0"/>
              <w:contextualSpacing w:val="0"/>
            </w:pPr>
          </w:p>
        </w:tc>
        <w:tc>
          <w:tcPr>
            <w:tcW w:w="3793" w:type="dxa"/>
            <w:hideMark/>
          </w:tcPr>
          <w:p w14:paraId="7CFD2D00" w14:textId="77777777" w:rsidR="00802C8F" w:rsidRPr="005C7941" w:rsidRDefault="005C7941" w:rsidP="005C7941">
            <w:pPr>
              <w:spacing w:after="0"/>
              <w:contextualSpacing w:val="0"/>
            </w:pPr>
            <w:r w:rsidRPr="005C7941">
              <w:t>Onversleutelde verbinding is mogelijk uit te lezen; identiteit van website kan niet geverifieerd worden</w:t>
            </w:r>
          </w:p>
        </w:tc>
      </w:tr>
      <w:tr w:rsidR="00802C8F" w:rsidRPr="005C7941" w14:paraId="7CFD2D04" w14:textId="77777777" w:rsidTr="00985248">
        <w:trPr>
          <w:trHeight w:val="300"/>
        </w:trPr>
        <w:tc>
          <w:tcPr>
            <w:tcW w:w="5493" w:type="dxa"/>
            <w:gridSpan w:val="2"/>
            <w:noWrap/>
            <w:hideMark/>
          </w:tcPr>
          <w:p w14:paraId="7CFD2D02" w14:textId="77777777" w:rsidR="00802C8F" w:rsidRPr="005C7941" w:rsidRDefault="005C7941" w:rsidP="00985248">
            <w:pPr>
              <w:pStyle w:val="Kop3"/>
            </w:pPr>
            <w:bookmarkStart w:id="26" w:name="_Toc456617992"/>
            <w:r w:rsidRPr="005C7941">
              <w:t>Opslag</w:t>
            </w:r>
            <w:bookmarkEnd w:id="26"/>
          </w:p>
        </w:tc>
        <w:tc>
          <w:tcPr>
            <w:tcW w:w="3793" w:type="dxa"/>
            <w:hideMark/>
          </w:tcPr>
          <w:p w14:paraId="7CFD2D03" w14:textId="77777777" w:rsidR="00802C8F" w:rsidRPr="005C7941" w:rsidRDefault="00802C8F" w:rsidP="005C7941">
            <w:pPr>
              <w:spacing w:after="0"/>
              <w:contextualSpacing w:val="0"/>
            </w:pPr>
          </w:p>
        </w:tc>
      </w:tr>
      <w:tr w:rsidR="00802C8F" w:rsidRPr="005C7941" w14:paraId="7CFD2D08" w14:textId="77777777" w:rsidTr="00985248">
        <w:trPr>
          <w:trHeight w:val="300"/>
        </w:trPr>
        <w:tc>
          <w:tcPr>
            <w:tcW w:w="675" w:type="dxa"/>
            <w:noWrap/>
            <w:hideMark/>
          </w:tcPr>
          <w:p w14:paraId="7CFD2D05" w14:textId="77777777" w:rsidR="00802C8F" w:rsidRPr="005C7941" w:rsidRDefault="00802C8F" w:rsidP="005C7941">
            <w:pPr>
              <w:spacing w:after="0"/>
              <w:contextualSpacing w:val="0"/>
              <w:rPr>
                <w:b/>
                <w:bCs/>
              </w:rPr>
            </w:pPr>
          </w:p>
        </w:tc>
        <w:tc>
          <w:tcPr>
            <w:tcW w:w="4818" w:type="dxa"/>
            <w:hideMark/>
          </w:tcPr>
          <w:p w14:paraId="7CFD2D06"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D07" w14:textId="77777777" w:rsidR="00802C8F" w:rsidRPr="005C7941" w:rsidRDefault="005C7941" w:rsidP="005C7941">
            <w:pPr>
              <w:spacing w:after="0"/>
              <w:contextualSpacing w:val="0"/>
              <w:rPr>
                <w:b/>
                <w:bCs/>
              </w:rPr>
            </w:pPr>
            <w:r w:rsidRPr="005C7941">
              <w:rPr>
                <w:b/>
                <w:bCs/>
              </w:rPr>
              <w:t>Risico</w:t>
            </w:r>
          </w:p>
        </w:tc>
      </w:tr>
      <w:tr w:rsidR="00802C8F" w:rsidRPr="005C7941" w14:paraId="7CFD2D0E" w14:textId="77777777" w:rsidTr="00985248">
        <w:trPr>
          <w:trHeight w:val="600"/>
        </w:trPr>
        <w:tc>
          <w:tcPr>
            <w:tcW w:w="675" w:type="dxa"/>
            <w:noWrap/>
            <w:hideMark/>
          </w:tcPr>
          <w:p w14:paraId="7CFD2D09" w14:textId="77777777" w:rsidR="00802C8F" w:rsidRPr="005C7941" w:rsidRDefault="005C7941" w:rsidP="005C7941">
            <w:pPr>
              <w:spacing w:after="0"/>
              <w:contextualSpacing w:val="0"/>
            </w:pPr>
            <w:r w:rsidRPr="005C7941">
              <w:t>9-1</w:t>
            </w:r>
          </w:p>
        </w:tc>
        <w:tc>
          <w:tcPr>
            <w:tcW w:w="4818" w:type="dxa"/>
            <w:hideMark/>
          </w:tcPr>
          <w:p w14:paraId="7CFD2D0A" w14:textId="77777777" w:rsidR="00802C8F" w:rsidRPr="005C7941" w:rsidRDefault="005C7941" w:rsidP="005C7941">
            <w:pPr>
              <w:spacing w:after="0"/>
              <w:contextualSpacing w:val="0"/>
            </w:pPr>
            <w:r w:rsidRPr="005C7941">
              <w:t>Zijn systemen versleuteld? (BitLocker)</w:t>
            </w:r>
          </w:p>
          <w:p w14:paraId="7CFD2D0B" w14:textId="77777777" w:rsidR="00802C8F" w:rsidRPr="005C7941" w:rsidRDefault="005C7941" w:rsidP="005C7941">
            <w:pPr>
              <w:spacing w:after="0"/>
              <w:contextualSpacing w:val="0"/>
              <w:rPr>
                <w:b/>
                <w:bCs/>
              </w:rPr>
            </w:pPr>
            <w:r w:rsidRPr="005C7941">
              <w:rPr>
                <w:b/>
                <w:bCs/>
              </w:rPr>
              <w:t>Antwoord:</w:t>
            </w:r>
          </w:p>
          <w:p w14:paraId="7CFD2D0C" w14:textId="77777777" w:rsidR="00802C8F" w:rsidRPr="005C7941" w:rsidRDefault="00802C8F" w:rsidP="005C7941">
            <w:pPr>
              <w:spacing w:after="0"/>
              <w:contextualSpacing w:val="0"/>
            </w:pPr>
          </w:p>
        </w:tc>
        <w:tc>
          <w:tcPr>
            <w:tcW w:w="3793" w:type="dxa"/>
            <w:hideMark/>
          </w:tcPr>
          <w:p w14:paraId="7CFD2D0D" w14:textId="77777777" w:rsidR="00802C8F" w:rsidRPr="005C7941" w:rsidRDefault="005C7941" w:rsidP="005C7941">
            <w:pPr>
              <w:spacing w:after="0"/>
              <w:contextualSpacing w:val="0"/>
            </w:pPr>
            <w:r w:rsidRPr="005C7941">
              <w:t>Onversleutelde systemen kunnen eenvouding worden uitgelezen</w:t>
            </w:r>
          </w:p>
        </w:tc>
      </w:tr>
      <w:tr w:rsidR="00802C8F" w:rsidRPr="005C7941" w14:paraId="7CFD2D14" w14:textId="77777777" w:rsidTr="00985248">
        <w:trPr>
          <w:trHeight w:val="600"/>
        </w:trPr>
        <w:tc>
          <w:tcPr>
            <w:tcW w:w="675" w:type="dxa"/>
            <w:noWrap/>
            <w:hideMark/>
          </w:tcPr>
          <w:p w14:paraId="7CFD2D0F" w14:textId="77777777" w:rsidR="00802C8F" w:rsidRPr="005C7941" w:rsidRDefault="005C7941" w:rsidP="005C7941">
            <w:pPr>
              <w:spacing w:after="0"/>
              <w:contextualSpacing w:val="0"/>
            </w:pPr>
            <w:r w:rsidRPr="005C7941">
              <w:t>9-2</w:t>
            </w:r>
          </w:p>
        </w:tc>
        <w:tc>
          <w:tcPr>
            <w:tcW w:w="4818" w:type="dxa"/>
            <w:hideMark/>
          </w:tcPr>
          <w:p w14:paraId="7CFD2D10" w14:textId="77777777" w:rsidR="00802C8F" w:rsidRPr="005C7941" w:rsidRDefault="005C7941" w:rsidP="005C7941">
            <w:pPr>
              <w:spacing w:after="0"/>
              <w:contextualSpacing w:val="0"/>
            </w:pPr>
            <w:r w:rsidRPr="005C7941">
              <w:t>Is het toegestaan gevoelige data op te slaan op lokale harde schijf?</w:t>
            </w:r>
          </w:p>
          <w:p w14:paraId="7CFD2D11" w14:textId="77777777" w:rsidR="00802C8F" w:rsidRPr="005C7941" w:rsidRDefault="005C7941" w:rsidP="005C7941">
            <w:pPr>
              <w:spacing w:after="0"/>
              <w:contextualSpacing w:val="0"/>
              <w:rPr>
                <w:b/>
                <w:bCs/>
              </w:rPr>
            </w:pPr>
            <w:r w:rsidRPr="005C7941">
              <w:rPr>
                <w:b/>
                <w:bCs/>
              </w:rPr>
              <w:t>Antwoord:</w:t>
            </w:r>
          </w:p>
          <w:p w14:paraId="7CFD2D12" w14:textId="77777777" w:rsidR="00802C8F" w:rsidRPr="005C7941" w:rsidRDefault="00802C8F" w:rsidP="005C7941">
            <w:pPr>
              <w:spacing w:after="0"/>
              <w:contextualSpacing w:val="0"/>
            </w:pPr>
          </w:p>
        </w:tc>
        <w:tc>
          <w:tcPr>
            <w:tcW w:w="3793" w:type="dxa"/>
            <w:hideMark/>
          </w:tcPr>
          <w:p w14:paraId="7CFD2D13" w14:textId="77777777" w:rsidR="00802C8F" w:rsidRPr="005C7941" w:rsidRDefault="005C7941" w:rsidP="005C7941">
            <w:pPr>
              <w:spacing w:after="0"/>
              <w:contextualSpacing w:val="0"/>
            </w:pPr>
            <w:r w:rsidRPr="005C7941">
              <w:t>Lokaal opgeslagen data is eenvoudig uit te lezen (oplossing: BitLocker)</w:t>
            </w:r>
          </w:p>
        </w:tc>
      </w:tr>
      <w:tr w:rsidR="00802C8F" w:rsidRPr="005C7941" w14:paraId="7CFD2D1A" w14:textId="77777777" w:rsidTr="00985248">
        <w:trPr>
          <w:trHeight w:val="900"/>
        </w:trPr>
        <w:tc>
          <w:tcPr>
            <w:tcW w:w="675" w:type="dxa"/>
            <w:noWrap/>
            <w:hideMark/>
          </w:tcPr>
          <w:p w14:paraId="7CFD2D15" w14:textId="77777777" w:rsidR="00802C8F" w:rsidRPr="005C7941" w:rsidRDefault="005C7941" w:rsidP="005C7941">
            <w:pPr>
              <w:spacing w:after="0"/>
              <w:contextualSpacing w:val="0"/>
            </w:pPr>
            <w:r w:rsidRPr="005C7941">
              <w:t>9-3</w:t>
            </w:r>
          </w:p>
        </w:tc>
        <w:tc>
          <w:tcPr>
            <w:tcW w:w="4818" w:type="dxa"/>
            <w:hideMark/>
          </w:tcPr>
          <w:p w14:paraId="7CFD2D16" w14:textId="77777777" w:rsidR="00802C8F" w:rsidRPr="005C7941" w:rsidRDefault="005C7941" w:rsidP="005C7941">
            <w:pPr>
              <w:spacing w:after="0"/>
              <w:contextualSpacing w:val="0"/>
            </w:pPr>
            <w:r w:rsidRPr="005C7941">
              <w:t>Wordt er gebruik gemaakt van onversleutelde USB-sticks?</w:t>
            </w:r>
          </w:p>
          <w:p w14:paraId="7CFD2D17" w14:textId="77777777" w:rsidR="00802C8F" w:rsidRPr="005C7941" w:rsidRDefault="005C7941" w:rsidP="005C7941">
            <w:pPr>
              <w:spacing w:after="0"/>
              <w:contextualSpacing w:val="0"/>
              <w:rPr>
                <w:b/>
                <w:bCs/>
              </w:rPr>
            </w:pPr>
            <w:r w:rsidRPr="005C7941">
              <w:rPr>
                <w:b/>
                <w:bCs/>
              </w:rPr>
              <w:t>Antwoord:</w:t>
            </w:r>
          </w:p>
          <w:p w14:paraId="7CFD2D18" w14:textId="77777777" w:rsidR="00802C8F" w:rsidRPr="005C7941" w:rsidRDefault="00802C8F" w:rsidP="005C7941">
            <w:pPr>
              <w:spacing w:after="0"/>
              <w:contextualSpacing w:val="0"/>
            </w:pPr>
          </w:p>
        </w:tc>
        <w:tc>
          <w:tcPr>
            <w:tcW w:w="3793" w:type="dxa"/>
            <w:hideMark/>
          </w:tcPr>
          <w:p w14:paraId="7CFD2D19" w14:textId="77777777" w:rsidR="00802C8F" w:rsidRPr="005C7941" w:rsidRDefault="005C7941" w:rsidP="005C7941">
            <w:pPr>
              <w:spacing w:after="0"/>
              <w:contextualSpacing w:val="0"/>
            </w:pPr>
            <w:r w:rsidRPr="005C7941">
              <w:t>Oversleutelde USB sticks met gevoelige informatie zijn zeer eenvoudig uit te lezen en er is grote kans op verlies of diefstal</w:t>
            </w:r>
          </w:p>
        </w:tc>
      </w:tr>
      <w:tr w:rsidR="00802C8F" w:rsidRPr="005C7941" w14:paraId="7CFD2D20" w14:textId="77777777" w:rsidTr="00985248">
        <w:trPr>
          <w:trHeight w:val="900"/>
        </w:trPr>
        <w:tc>
          <w:tcPr>
            <w:tcW w:w="675" w:type="dxa"/>
            <w:noWrap/>
            <w:hideMark/>
          </w:tcPr>
          <w:p w14:paraId="7CFD2D1B" w14:textId="77777777" w:rsidR="00802C8F" w:rsidRPr="005C7941" w:rsidRDefault="005C7941" w:rsidP="005C7941">
            <w:pPr>
              <w:spacing w:after="0"/>
              <w:contextualSpacing w:val="0"/>
            </w:pPr>
            <w:r w:rsidRPr="005C7941">
              <w:t>9-4</w:t>
            </w:r>
          </w:p>
        </w:tc>
        <w:tc>
          <w:tcPr>
            <w:tcW w:w="4818" w:type="dxa"/>
            <w:hideMark/>
          </w:tcPr>
          <w:p w14:paraId="7CFD2D1C" w14:textId="77777777" w:rsidR="00802C8F" w:rsidRPr="005C7941" w:rsidRDefault="005C7941" w:rsidP="005C7941">
            <w:pPr>
              <w:spacing w:after="0"/>
              <w:contextualSpacing w:val="0"/>
            </w:pPr>
            <w:r w:rsidRPr="005C7941">
              <w:t>Wordt er gebruik gemaakt van cloud-opslag?</w:t>
            </w:r>
          </w:p>
          <w:p w14:paraId="7CFD2D1D" w14:textId="77777777" w:rsidR="00802C8F" w:rsidRPr="005C7941" w:rsidRDefault="005C7941" w:rsidP="005C7941">
            <w:pPr>
              <w:spacing w:after="0"/>
              <w:contextualSpacing w:val="0"/>
              <w:rPr>
                <w:b/>
                <w:bCs/>
              </w:rPr>
            </w:pPr>
            <w:r w:rsidRPr="005C7941">
              <w:rPr>
                <w:b/>
                <w:bCs/>
              </w:rPr>
              <w:t>Antwoord:</w:t>
            </w:r>
          </w:p>
          <w:p w14:paraId="7CFD2D1E" w14:textId="77777777" w:rsidR="00802C8F" w:rsidRPr="005C7941" w:rsidRDefault="00802C8F" w:rsidP="005C7941">
            <w:pPr>
              <w:spacing w:after="0"/>
              <w:contextualSpacing w:val="0"/>
            </w:pPr>
          </w:p>
        </w:tc>
        <w:tc>
          <w:tcPr>
            <w:tcW w:w="3793" w:type="dxa"/>
            <w:hideMark/>
          </w:tcPr>
          <w:p w14:paraId="7CFD2D1F" w14:textId="77777777" w:rsidR="00802C8F" w:rsidRPr="005C7941" w:rsidRDefault="005C7941" w:rsidP="005C7941">
            <w:pPr>
              <w:spacing w:after="0"/>
              <w:contextualSpacing w:val="0"/>
            </w:pPr>
            <w:r w:rsidRPr="005C7941">
              <w:t>Cloud opslag kan onderhevig zijn aan andere wetgeving en mogelijke verlies van data betekenen bij calamiteiten leverende partij</w:t>
            </w:r>
          </w:p>
        </w:tc>
      </w:tr>
      <w:tr w:rsidR="00802C8F" w:rsidRPr="005C7941" w14:paraId="7CFD2D26" w14:textId="77777777" w:rsidTr="00985248">
        <w:trPr>
          <w:trHeight w:val="600"/>
        </w:trPr>
        <w:tc>
          <w:tcPr>
            <w:tcW w:w="675" w:type="dxa"/>
            <w:noWrap/>
            <w:hideMark/>
          </w:tcPr>
          <w:p w14:paraId="7CFD2D21" w14:textId="77777777" w:rsidR="00802C8F" w:rsidRPr="005C7941" w:rsidRDefault="005C7941" w:rsidP="005C7941">
            <w:pPr>
              <w:spacing w:after="0"/>
              <w:contextualSpacing w:val="0"/>
            </w:pPr>
            <w:r w:rsidRPr="005C7941">
              <w:t>9-5</w:t>
            </w:r>
          </w:p>
        </w:tc>
        <w:tc>
          <w:tcPr>
            <w:tcW w:w="4818" w:type="dxa"/>
            <w:hideMark/>
          </w:tcPr>
          <w:p w14:paraId="7CFD2D22" w14:textId="77777777" w:rsidR="00802C8F" w:rsidRPr="005C7941" w:rsidRDefault="005C7941" w:rsidP="005C7941">
            <w:pPr>
              <w:spacing w:after="0"/>
              <w:contextualSpacing w:val="0"/>
            </w:pPr>
            <w:r w:rsidRPr="005C7941">
              <w:t>Wordt hiervoor gebruik gemaakt van 2fa?</w:t>
            </w:r>
          </w:p>
          <w:p w14:paraId="7CFD2D23" w14:textId="77777777" w:rsidR="00802C8F" w:rsidRPr="005C7941" w:rsidRDefault="005C7941" w:rsidP="005C7941">
            <w:pPr>
              <w:spacing w:after="0"/>
              <w:contextualSpacing w:val="0"/>
              <w:rPr>
                <w:b/>
                <w:bCs/>
              </w:rPr>
            </w:pPr>
            <w:r w:rsidRPr="005C7941">
              <w:rPr>
                <w:b/>
                <w:bCs/>
              </w:rPr>
              <w:t>Antwoord:</w:t>
            </w:r>
          </w:p>
          <w:p w14:paraId="7CFD2D24" w14:textId="77777777" w:rsidR="00802C8F" w:rsidRPr="005C7941" w:rsidRDefault="00802C8F" w:rsidP="005C7941">
            <w:pPr>
              <w:spacing w:after="0"/>
              <w:contextualSpacing w:val="0"/>
            </w:pPr>
          </w:p>
        </w:tc>
        <w:tc>
          <w:tcPr>
            <w:tcW w:w="3793" w:type="dxa"/>
            <w:hideMark/>
          </w:tcPr>
          <w:p w14:paraId="7CFD2D25" w14:textId="77777777" w:rsidR="00802C8F" w:rsidRPr="005C7941" w:rsidRDefault="005C7941" w:rsidP="005C7941">
            <w:pPr>
              <w:spacing w:after="0"/>
              <w:contextualSpacing w:val="0"/>
            </w:pPr>
            <w:r w:rsidRPr="005C7941">
              <w:t>Wachtwoorden zijn mogelijk eenvouding af te kijken, raden of kraken</w:t>
            </w:r>
          </w:p>
        </w:tc>
      </w:tr>
      <w:tr w:rsidR="00802C8F" w:rsidRPr="005C7941" w14:paraId="7CFD2D2C" w14:textId="77777777" w:rsidTr="00985248">
        <w:trPr>
          <w:trHeight w:val="600"/>
        </w:trPr>
        <w:tc>
          <w:tcPr>
            <w:tcW w:w="675" w:type="dxa"/>
            <w:noWrap/>
            <w:hideMark/>
          </w:tcPr>
          <w:p w14:paraId="7CFD2D27" w14:textId="77777777" w:rsidR="00802C8F" w:rsidRPr="005C7941" w:rsidRDefault="005C7941" w:rsidP="005C7941">
            <w:pPr>
              <w:spacing w:after="0"/>
              <w:contextualSpacing w:val="0"/>
            </w:pPr>
            <w:r w:rsidRPr="005C7941">
              <w:t>9-6</w:t>
            </w:r>
          </w:p>
        </w:tc>
        <w:tc>
          <w:tcPr>
            <w:tcW w:w="4818" w:type="dxa"/>
            <w:hideMark/>
          </w:tcPr>
          <w:p w14:paraId="7CFD2D28" w14:textId="77777777" w:rsidR="00802C8F" w:rsidRPr="005C7941" w:rsidRDefault="005C7941" w:rsidP="005C7941">
            <w:pPr>
              <w:spacing w:after="0"/>
              <w:contextualSpacing w:val="0"/>
            </w:pPr>
            <w:r w:rsidRPr="005C7941">
              <w:t>Wordt opslag die kapot is of aan het einde van de levensduur door een specialistisch bedrijf verwijderd?</w:t>
            </w:r>
          </w:p>
          <w:p w14:paraId="7CFD2D29" w14:textId="77777777" w:rsidR="00802C8F" w:rsidRPr="005C7941" w:rsidRDefault="005C7941" w:rsidP="005C7941">
            <w:pPr>
              <w:spacing w:after="0"/>
              <w:contextualSpacing w:val="0"/>
              <w:rPr>
                <w:b/>
                <w:bCs/>
              </w:rPr>
            </w:pPr>
            <w:r w:rsidRPr="005C7941">
              <w:rPr>
                <w:b/>
                <w:bCs/>
              </w:rPr>
              <w:t>Antwoord:</w:t>
            </w:r>
          </w:p>
          <w:p w14:paraId="7CFD2D2A" w14:textId="77777777" w:rsidR="00802C8F" w:rsidRPr="005C7941" w:rsidRDefault="00802C8F" w:rsidP="005C7941">
            <w:pPr>
              <w:spacing w:after="0"/>
              <w:contextualSpacing w:val="0"/>
            </w:pPr>
          </w:p>
        </w:tc>
        <w:tc>
          <w:tcPr>
            <w:tcW w:w="3793" w:type="dxa"/>
            <w:hideMark/>
          </w:tcPr>
          <w:p w14:paraId="7CFD2D2B" w14:textId="77777777" w:rsidR="00802C8F" w:rsidRPr="005C7941" w:rsidRDefault="005C7941" w:rsidP="005C7941">
            <w:pPr>
              <w:spacing w:after="0"/>
              <w:contextualSpacing w:val="0"/>
            </w:pPr>
            <w:r w:rsidRPr="005C7941">
              <w:t>Onversleutelde systemen kunnen eenvoudig worden uitgelezen</w:t>
            </w:r>
          </w:p>
        </w:tc>
      </w:tr>
      <w:tr w:rsidR="00802C8F" w:rsidRPr="005C7941" w14:paraId="7CFD2D2F" w14:textId="77777777" w:rsidTr="00985248">
        <w:trPr>
          <w:trHeight w:val="300"/>
        </w:trPr>
        <w:tc>
          <w:tcPr>
            <w:tcW w:w="5493" w:type="dxa"/>
            <w:gridSpan w:val="2"/>
            <w:noWrap/>
            <w:hideMark/>
          </w:tcPr>
          <w:p w14:paraId="7CFD2D2D" w14:textId="77777777" w:rsidR="00802C8F" w:rsidRPr="005C7941" w:rsidRDefault="005C7941" w:rsidP="00985248">
            <w:pPr>
              <w:pStyle w:val="Kop3"/>
            </w:pPr>
            <w:bookmarkStart w:id="27" w:name="_Toc456617993"/>
            <w:r w:rsidRPr="005C7941">
              <w:t>Toegang</w:t>
            </w:r>
            <w:bookmarkEnd w:id="27"/>
          </w:p>
        </w:tc>
        <w:tc>
          <w:tcPr>
            <w:tcW w:w="3793" w:type="dxa"/>
            <w:hideMark/>
          </w:tcPr>
          <w:p w14:paraId="7CFD2D2E" w14:textId="77777777" w:rsidR="00802C8F" w:rsidRPr="005C7941" w:rsidRDefault="00802C8F" w:rsidP="005C7941">
            <w:pPr>
              <w:spacing w:after="0"/>
              <w:contextualSpacing w:val="0"/>
            </w:pPr>
          </w:p>
        </w:tc>
      </w:tr>
      <w:tr w:rsidR="00802C8F" w:rsidRPr="005C7941" w14:paraId="7CFD2D33" w14:textId="77777777" w:rsidTr="00985248">
        <w:trPr>
          <w:trHeight w:val="300"/>
        </w:trPr>
        <w:tc>
          <w:tcPr>
            <w:tcW w:w="675" w:type="dxa"/>
            <w:noWrap/>
            <w:hideMark/>
          </w:tcPr>
          <w:p w14:paraId="7CFD2D30" w14:textId="77777777" w:rsidR="00802C8F" w:rsidRPr="005C7941" w:rsidRDefault="00802C8F" w:rsidP="005C7941">
            <w:pPr>
              <w:spacing w:after="0"/>
              <w:contextualSpacing w:val="0"/>
              <w:rPr>
                <w:b/>
                <w:bCs/>
              </w:rPr>
            </w:pPr>
          </w:p>
        </w:tc>
        <w:tc>
          <w:tcPr>
            <w:tcW w:w="4818" w:type="dxa"/>
            <w:hideMark/>
          </w:tcPr>
          <w:p w14:paraId="7CFD2D31"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D32" w14:textId="77777777" w:rsidR="00802C8F" w:rsidRPr="005C7941" w:rsidRDefault="005C7941" w:rsidP="005C7941">
            <w:pPr>
              <w:spacing w:after="0"/>
              <w:contextualSpacing w:val="0"/>
              <w:rPr>
                <w:b/>
                <w:bCs/>
              </w:rPr>
            </w:pPr>
            <w:r w:rsidRPr="005C7941">
              <w:rPr>
                <w:b/>
                <w:bCs/>
              </w:rPr>
              <w:t>Risico</w:t>
            </w:r>
          </w:p>
        </w:tc>
      </w:tr>
      <w:tr w:rsidR="00802C8F" w:rsidRPr="005C7941" w14:paraId="7CFD2D39" w14:textId="77777777" w:rsidTr="00985248">
        <w:trPr>
          <w:trHeight w:val="600"/>
        </w:trPr>
        <w:tc>
          <w:tcPr>
            <w:tcW w:w="675" w:type="dxa"/>
            <w:noWrap/>
            <w:hideMark/>
          </w:tcPr>
          <w:p w14:paraId="7CFD2D34" w14:textId="77777777" w:rsidR="00802C8F" w:rsidRPr="005C7941" w:rsidRDefault="005C7941" w:rsidP="005C7941">
            <w:pPr>
              <w:spacing w:after="0"/>
              <w:contextualSpacing w:val="0"/>
            </w:pPr>
            <w:r w:rsidRPr="005C7941">
              <w:t>10-1</w:t>
            </w:r>
          </w:p>
        </w:tc>
        <w:tc>
          <w:tcPr>
            <w:tcW w:w="4818" w:type="dxa"/>
            <w:hideMark/>
          </w:tcPr>
          <w:p w14:paraId="7CFD2D35" w14:textId="77777777" w:rsidR="00802C8F" w:rsidRPr="005C7941" w:rsidRDefault="005C7941" w:rsidP="005C7941">
            <w:pPr>
              <w:spacing w:after="0"/>
              <w:contextualSpacing w:val="0"/>
            </w:pPr>
            <w:r w:rsidRPr="005C7941">
              <w:t>Is toegang tot server ruimtes beperkt?</w:t>
            </w:r>
          </w:p>
          <w:p w14:paraId="7CFD2D36" w14:textId="77777777" w:rsidR="00802C8F" w:rsidRPr="005C7941" w:rsidRDefault="005C7941" w:rsidP="005C7941">
            <w:pPr>
              <w:spacing w:after="0"/>
              <w:contextualSpacing w:val="0"/>
              <w:rPr>
                <w:b/>
                <w:bCs/>
              </w:rPr>
            </w:pPr>
            <w:r w:rsidRPr="005C7941">
              <w:rPr>
                <w:b/>
                <w:bCs/>
              </w:rPr>
              <w:t>Antwoord:</w:t>
            </w:r>
          </w:p>
          <w:p w14:paraId="7CFD2D37" w14:textId="77777777" w:rsidR="00802C8F" w:rsidRPr="005C7941" w:rsidRDefault="00802C8F" w:rsidP="005C7941">
            <w:pPr>
              <w:spacing w:after="0"/>
              <w:contextualSpacing w:val="0"/>
            </w:pPr>
          </w:p>
        </w:tc>
        <w:tc>
          <w:tcPr>
            <w:tcW w:w="3793" w:type="dxa"/>
            <w:hideMark/>
          </w:tcPr>
          <w:p w14:paraId="7CFD2D38" w14:textId="77777777" w:rsidR="00802C8F" w:rsidRPr="005C7941" w:rsidRDefault="005C7941" w:rsidP="005C7941">
            <w:pPr>
              <w:spacing w:after="0"/>
              <w:contextualSpacing w:val="0"/>
            </w:pPr>
            <w:r w:rsidRPr="005C7941">
              <w:t>ongeautoriseerde toegang tot of wijzigingen van systemen</w:t>
            </w:r>
          </w:p>
        </w:tc>
      </w:tr>
      <w:tr w:rsidR="00802C8F" w:rsidRPr="005C7941" w14:paraId="7CFD2D3F" w14:textId="77777777" w:rsidTr="00985248">
        <w:trPr>
          <w:trHeight w:val="600"/>
        </w:trPr>
        <w:tc>
          <w:tcPr>
            <w:tcW w:w="675" w:type="dxa"/>
            <w:noWrap/>
            <w:hideMark/>
          </w:tcPr>
          <w:p w14:paraId="7CFD2D3A" w14:textId="77777777" w:rsidR="00802C8F" w:rsidRPr="005C7941" w:rsidRDefault="005C7941" w:rsidP="005C7941">
            <w:pPr>
              <w:spacing w:after="0"/>
              <w:contextualSpacing w:val="0"/>
            </w:pPr>
            <w:r w:rsidRPr="005C7941">
              <w:t>10-2</w:t>
            </w:r>
          </w:p>
        </w:tc>
        <w:tc>
          <w:tcPr>
            <w:tcW w:w="4818" w:type="dxa"/>
            <w:hideMark/>
          </w:tcPr>
          <w:p w14:paraId="7CFD2D3B" w14:textId="77777777" w:rsidR="00802C8F" w:rsidRPr="005C7941" w:rsidRDefault="005C7941" w:rsidP="005C7941">
            <w:pPr>
              <w:spacing w:after="0"/>
              <w:contextualSpacing w:val="0"/>
            </w:pPr>
            <w:r w:rsidRPr="005C7941">
              <w:t>Zijn USB poorten afgeschermd?</w:t>
            </w:r>
          </w:p>
          <w:p w14:paraId="7CFD2D3C" w14:textId="77777777" w:rsidR="00802C8F" w:rsidRPr="005C7941" w:rsidRDefault="005C7941" w:rsidP="005C7941">
            <w:pPr>
              <w:spacing w:after="0"/>
              <w:contextualSpacing w:val="0"/>
              <w:rPr>
                <w:b/>
                <w:bCs/>
              </w:rPr>
            </w:pPr>
            <w:r w:rsidRPr="005C7941">
              <w:rPr>
                <w:b/>
                <w:bCs/>
              </w:rPr>
              <w:t>Antwoord:</w:t>
            </w:r>
          </w:p>
          <w:p w14:paraId="7CFD2D3D" w14:textId="77777777" w:rsidR="00802C8F" w:rsidRPr="005C7941" w:rsidRDefault="00802C8F" w:rsidP="005C7941">
            <w:pPr>
              <w:spacing w:after="0"/>
              <w:contextualSpacing w:val="0"/>
            </w:pPr>
          </w:p>
        </w:tc>
        <w:tc>
          <w:tcPr>
            <w:tcW w:w="3793" w:type="dxa"/>
            <w:hideMark/>
          </w:tcPr>
          <w:p w14:paraId="7CFD2D3E" w14:textId="77777777" w:rsidR="00802C8F" w:rsidRPr="005C7941" w:rsidRDefault="005C7941" w:rsidP="005C7941">
            <w:pPr>
              <w:spacing w:after="0"/>
              <w:contextualSpacing w:val="0"/>
            </w:pPr>
            <w:r w:rsidRPr="005C7941">
              <w:t>Besmette USB sticks kunnen systemen infecteren en gegevens stelen</w:t>
            </w:r>
          </w:p>
        </w:tc>
      </w:tr>
      <w:tr w:rsidR="00802C8F" w:rsidRPr="005C7941" w14:paraId="7CFD2D45" w14:textId="77777777" w:rsidTr="00985248">
        <w:trPr>
          <w:trHeight w:val="600"/>
        </w:trPr>
        <w:tc>
          <w:tcPr>
            <w:tcW w:w="675" w:type="dxa"/>
            <w:noWrap/>
            <w:hideMark/>
          </w:tcPr>
          <w:p w14:paraId="7CFD2D40" w14:textId="77777777" w:rsidR="00802C8F" w:rsidRPr="005C7941" w:rsidRDefault="005C7941" w:rsidP="005C7941">
            <w:pPr>
              <w:spacing w:after="0"/>
              <w:contextualSpacing w:val="0"/>
            </w:pPr>
            <w:r w:rsidRPr="005C7941">
              <w:t>10-3</w:t>
            </w:r>
          </w:p>
        </w:tc>
        <w:tc>
          <w:tcPr>
            <w:tcW w:w="4818" w:type="dxa"/>
            <w:hideMark/>
          </w:tcPr>
          <w:p w14:paraId="7CFD2D41" w14:textId="77777777" w:rsidR="00802C8F" w:rsidRPr="005C7941" w:rsidRDefault="005C7941" w:rsidP="005C7941">
            <w:pPr>
              <w:spacing w:after="0"/>
              <w:contextualSpacing w:val="0"/>
            </w:pPr>
            <w:r w:rsidRPr="005C7941">
              <w:t>Is het mogelijk gebruik te maken van UTP kabels om op het netwerk te komen met willekeurige apparaten?</w:t>
            </w:r>
          </w:p>
          <w:p w14:paraId="7CFD2D42" w14:textId="77777777" w:rsidR="00802C8F" w:rsidRPr="005C7941" w:rsidRDefault="005C7941" w:rsidP="005C7941">
            <w:pPr>
              <w:spacing w:after="0"/>
              <w:contextualSpacing w:val="0"/>
              <w:rPr>
                <w:b/>
                <w:bCs/>
              </w:rPr>
            </w:pPr>
            <w:r w:rsidRPr="005C7941">
              <w:rPr>
                <w:b/>
                <w:bCs/>
              </w:rPr>
              <w:t>Antwoord:</w:t>
            </w:r>
          </w:p>
          <w:p w14:paraId="7CFD2D43" w14:textId="77777777" w:rsidR="00802C8F" w:rsidRPr="005C7941" w:rsidRDefault="00802C8F" w:rsidP="005C7941">
            <w:pPr>
              <w:spacing w:after="0"/>
              <w:contextualSpacing w:val="0"/>
            </w:pPr>
          </w:p>
        </w:tc>
        <w:tc>
          <w:tcPr>
            <w:tcW w:w="3793" w:type="dxa"/>
            <w:hideMark/>
          </w:tcPr>
          <w:p w14:paraId="7CFD2D44" w14:textId="77777777" w:rsidR="00802C8F" w:rsidRPr="005C7941" w:rsidRDefault="005C7941" w:rsidP="005C7941">
            <w:pPr>
              <w:spacing w:after="0"/>
              <w:contextualSpacing w:val="0"/>
            </w:pPr>
            <w:r w:rsidRPr="005C7941">
              <w:t>Ongeautoriseerde apparaten krijgen toegang tot netwerk</w:t>
            </w:r>
          </w:p>
        </w:tc>
      </w:tr>
      <w:tr w:rsidR="00802C8F" w:rsidRPr="005C7941" w14:paraId="7CFD2D4B" w14:textId="77777777" w:rsidTr="00985248">
        <w:trPr>
          <w:trHeight w:val="600"/>
        </w:trPr>
        <w:tc>
          <w:tcPr>
            <w:tcW w:w="675" w:type="dxa"/>
            <w:noWrap/>
            <w:hideMark/>
          </w:tcPr>
          <w:p w14:paraId="7CFD2D46" w14:textId="77777777" w:rsidR="00802C8F" w:rsidRPr="005C7941" w:rsidRDefault="005C7941" w:rsidP="005C7941">
            <w:pPr>
              <w:spacing w:after="0"/>
              <w:contextualSpacing w:val="0"/>
            </w:pPr>
            <w:r w:rsidRPr="005C7941">
              <w:t>10-4</w:t>
            </w:r>
          </w:p>
        </w:tc>
        <w:tc>
          <w:tcPr>
            <w:tcW w:w="4818" w:type="dxa"/>
            <w:hideMark/>
          </w:tcPr>
          <w:p w14:paraId="7CFD2D47" w14:textId="77777777" w:rsidR="00802C8F" w:rsidRPr="005C7941" w:rsidRDefault="005C7941" w:rsidP="005C7941">
            <w:pPr>
              <w:spacing w:after="0"/>
              <w:contextualSpacing w:val="0"/>
            </w:pPr>
            <w:r w:rsidRPr="005C7941">
              <w:t>Wordt er gebruik gemaakt van MAC whitelisting?</w:t>
            </w:r>
          </w:p>
          <w:p w14:paraId="7CFD2D48" w14:textId="77777777" w:rsidR="00802C8F" w:rsidRPr="005C7941" w:rsidRDefault="005C7941" w:rsidP="005C7941">
            <w:pPr>
              <w:spacing w:after="0"/>
              <w:contextualSpacing w:val="0"/>
              <w:rPr>
                <w:b/>
                <w:bCs/>
              </w:rPr>
            </w:pPr>
            <w:r w:rsidRPr="005C7941">
              <w:rPr>
                <w:b/>
                <w:bCs/>
              </w:rPr>
              <w:t>Antwoord:</w:t>
            </w:r>
          </w:p>
          <w:p w14:paraId="7CFD2D49" w14:textId="77777777" w:rsidR="00802C8F" w:rsidRPr="005C7941" w:rsidRDefault="00802C8F" w:rsidP="005C7941">
            <w:pPr>
              <w:spacing w:after="0"/>
              <w:contextualSpacing w:val="0"/>
            </w:pPr>
          </w:p>
        </w:tc>
        <w:tc>
          <w:tcPr>
            <w:tcW w:w="3793" w:type="dxa"/>
            <w:hideMark/>
          </w:tcPr>
          <w:p w14:paraId="7CFD2D4A" w14:textId="77777777" w:rsidR="00802C8F" w:rsidRPr="005C7941" w:rsidRDefault="005C7941" w:rsidP="005C7941">
            <w:pPr>
              <w:spacing w:after="0"/>
              <w:contextualSpacing w:val="0"/>
            </w:pPr>
            <w:r w:rsidRPr="005C7941">
              <w:t>Ongeautoriseerde apparaten krijgen toegang tot netwerk</w:t>
            </w:r>
          </w:p>
        </w:tc>
      </w:tr>
      <w:tr w:rsidR="00802C8F" w:rsidRPr="005C7941" w14:paraId="7CFD2D51" w14:textId="77777777" w:rsidTr="00985248">
        <w:trPr>
          <w:trHeight w:val="600"/>
        </w:trPr>
        <w:tc>
          <w:tcPr>
            <w:tcW w:w="675" w:type="dxa"/>
            <w:noWrap/>
            <w:hideMark/>
          </w:tcPr>
          <w:p w14:paraId="7CFD2D4C" w14:textId="77777777" w:rsidR="00802C8F" w:rsidRPr="005C7941" w:rsidRDefault="005C7941" w:rsidP="005C7941">
            <w:pPr>
              <w:spacing w:after="0"/>
              <w:contextualSpacing w:val="0"/>
            </w:pPr>
            <w:r w:rsidRPr="005C7941">
              <w:t>10-5</w:t>
            </w:r>
          </w:p>
        </w:tc>
        <w:tc>
          <w:tcPr>
            <w:tcW w:w="4818" w:type="dxa"/>
            <w:hideMark/>
          </w:tcPr>
          <w:p w14:paraId="7CFD2D4D" w14:textId="77777777" w:rsidR="00802C8F" w:rsidRPr="005C7941" w:rsidRDefault="005C7941" w:rsidP="005C7941">
            <w:pPr>
              <w:spacing w:after="0"/>
              <w:contextualSpacing w:val="0"/>
            </w:pPr>
            <w:r w:rsidRPr="005C7941">
              <w:t>Is er beveiligde Wifi aanwezig?</w:t>
            </w:r>
          </w:p>
          <w:p w14:paraId="7CFD2D4E" w14:textId="77777777" w:rsidR="00802C8F" w:rsidRPr="005C7941" w:rsidRDefault="005C7941" w:rsidP="005C7941">
            <w:pPr>
              <w:spacing w:after="0"/>
              <w:contextualSpacing w:val="0"/>
              <w:rPr>
                <w:b/>
                <w:bCs/>
              </w:rPr>
            </w:pPr>
            <w:r w:rsidRPr="005C7941">
              <w:rPr>
                <w:b/>
                <w:bCs/>
              </w:rPr>
              <w:t>Antwoord:</w:t>
            </w:r>
          </w:p>
          <w:p w14:paraId="7CFD2D4F" w14:textId="77777777" w:rsidR="00802C8F" w:rsidRPr="005C7941" w:rsidRDefault="00802C8F" w:rsidP="005C7941">
            <w:pPr>
              <w:spacing w:after="0"/>
              <w:contextualSpacing w:val="0"/>
            </w:pPr>
          </w:p>
        </w:tc>
        <w:tc>
          <w:tcPr>
            <w:tcW w:w="3793" w:type="dxa"/>
            <w:hideMark/>
          </w:tcPr>
          <w:p w14:paraId="7CFD2D50" w14:textId="77777777" w:rsidR="00802C8F" w:rsidRPr="005C7941" w:rsidRDefault="005C7941" w:rsidP="005C7941">
            <w:pPr>
              <w:spacing w:after="0"/>
              <w:contextualSpacing w:val="0"/>
            </w:pPr>
            <w:r w:rsidRPr="005C7941">
              <w:t>Ongeautoriseerde apparaten krijgen toegang tot netwerk</w:t>
            </w:r>
          </w:p>
        </w:tc>
      </w:tr>
      <w:tr w:rsidR="00802C8F" w:rsidRPr="005C7941" w14:paraId="7CFD2D57" w14:textId="77777777" w:rsidTr="00985248">
        <w:trPr>
          <w:trHeight w:val="600"/>
        </w:trPr>
        <w:tc>
          <w:tcPr>
            <w:tcW w:w="675" w:type="dxa"/>
            <w:noWrap/>
            <w:hideMark/>
          </w:tcPr>
          <w:p w14:paraId="7CFD2D52" w14:textId="77777777" w:rsidR="00802C8F" w:rsidRPr="005C7941" w:rsidRDefault="005C7941" w:rsidP="005C7941">
            <w:pPr>
              <w:spacing w:after="0"/>
              <w:contextualSpacing w:val="0"/>
            </w:pPr>
            <w:r w:rsidRPr="005C7941">
              <w:t>10-6</w:t>
            </w:r>
          </w:p>
        </w:tc>
        <w:tc>
          <w:tcPr>
            <w:tcW w:w="4818" w:type="dxa"/>
            <w:hideMark/>
          </w:tcPr>
          <w:p w14:paraId="7CFD2D53" w14:textId="77777777" w:rsidR="00802C8F" w:rsidRPr="005C7941" w:rsidRDefault="005C7941" w:rsidP="005C7941">
            <w:pPr>
              <w:spacing w:after="0"/>
              <w:contextualSpacing w:val="0"/>
            </w:pPr>
            <w:r w:rsidRPr="005C7941">
              <w:t>Is er een scheiding tussen interne en gasten wifi?</w:t>
            </w:r>
          </w:p>
          <w:p w14:paraId="7CFD2D54" w14:textId="77777777" w:rsidR="00802C8F" w:rsidRPr="005C7941" w:rsidRDefault="005C7941" w:rsidP="005C7941">
            <w:pPr>
              <w:spacing w:after="0"/>
              <w:contextualSpacing w:val="0"/>
              <w:rPr>
                <w:b/>
                <w:bCs/>
              </w:rPr>
            </w:pPr>
            <w:r w:rsidRPr="005C7941">
              <w:rPr>
                <w:b/>
                <w:bCs/>
              </w:rPr>
              <w:t>Antwoord:</w:t>
            </w:r>
          </w:p>
          <w:p w14:paraId="7CFD2D55" w14:textId="77777777" w:rsidR="00802C8F" w:rsidRPr="005C7941" w:rsidRDefault="00802C8F" w:rsidP="005C7941">
            <w:pPr>
              <w:spacing w:after="0"/>
              <w:contextualSpacing w:val="0"/>
            </w:pPr>
          </w:p>
        </w:tc>
        <w:tc>
          <w:tcPr>
            <w:tcW w:w="3793" w:type="dxa"/>
            <w:hideMark/>
          </w:tcPr>
          <w:p w14:paraId="7CFD2D56" w14:textId="77777777" w:rsidR="00802C8F" w:rsidRPr="005C7941" w:rsidRDefault="005C7941" w:rsidP="005C7941">
            <w:pPr>
              <w:spacing w:after="0"/>
              <w:contextualSpacing w:val="0"/>
            </w:pPr>
            <w:r w:rsidRPr="005C7941">
              <w:t>Ongeautoriseerde apparaten krijgen toegang tot netwerk</w:t>
            </w:r>
          </w:p>
        </w:tc>
      </w:tr>
      <w:tr w:rsidR="00802C8F" w:rsidRPr="005C7941" w14:paraId="7CFD2D5D" w14:textId="77777777" w:rsidTr="00985248">
        <w:trPr>
          <w:trHeight w:val="600"/>
        </w:trPr>
        <w:tc>
          <w:tcPr>
            <w:tcW w:w="675" w:type="dxa"/>
            <w:noWrap/>
            <w:hideMark/>
          </w:tcPr>
          <w:p w14:paraId="7CFD2D58" w14:textId="77777777" w:rsidR="00802C8F" w:rsidRPr="005C7941" w:rsidRDefault="005C7941" w:rsidP="005C7941">
            <w:pPr>
              <w:spacing w:after="0"/>
              <w:contextualSpacing w:val="0"/>
            </w:pPr>
            <w:r w:rsidRPr="005C7941">
              <w:t>10-7</w:t>
            </w:r>
          </w:p>
        </w:tc>
        <w:tc>
          <w:tcPr>
            <w:tcW w:w="4818" w:type="dxa"/>
            <w:hideMark/>
          </w:tcPr>
          <w:p w14:paraId="7CFD2D59" w14:textId="77777777" w:rsidR="00802C8F" w:rsidRPr="005C7941" w:rsidRDefault="005C7941" w:rsidP="005C7941">
            <w:pPr>
              <w:spacing w:after="0"/>
              <w:contextualSpacing w:val="0"/>
            </w:pPr>
            <w:r w:rsidRPr="005C7941">
              <w:t>Is er filtering actief op het netwerk (ports, websites)</w:t>
            </w:r>
          </w:p>
          <w:p w14:paraId="7CFD2D5A" w14:textId="77777777" w:rsidR="00802C8F" w:rsidRPr="005C7941" w:rsidRDefault="005C7941" w:rsidP="005C7941">
            <w:pPr>
              <w:spacing w:after="0"/>
              <w:contextualSpacing w:val="0"/>
              <w:rPr>
                <w:b/>
                <w:bCs/>
              </w:rPr>
            </w:pPr>
            <w:r w:rsidRPr="005C7941">
              <w:rPr>
                <w:b/>
                <w:bCs/>
              </w:rPr>
              <w:t>Antwoord:</w:t>
            </w:r>
          </w:p>
          <w:p w14:paraId="7CFD2D5B" w14:textId="77777777" w:rsidR="00802C8F" w:rsidRPr="005C7941" w:rsidRDefault="00802C8F" w:rsidP="005C7941">
            <w:pPr>
              <w:spacing w:after="0"/>
              <w:contextualSpacing w:val="0"/>
            </w:pPr>
          </w:p>
        </w:tc>
        <w:tc>
          <w:tcPr>
            <w:tcW w:w="3793" w:type="dxa"/>
            <w:hideMark/>
          </w:tcPr>
          <w:p w14:paraId="7CFD2D5C" w14:textId="77777777" w:rsidR="00802C8F" w:rsidRPr="005C7941" w:rsidRDefault="005C7941" w:rsidP="005C7941">
            <w:pPr>
              <w:spacing w:after="0"/>
              <w:contextualSpacing w:val="0"/>
            </w:pPr>
            <w:r w:rsidRPr="005C7941">
              <w:t>Ongeautoriseerde apparaten krijgen toegang tot netwerk</w:t>
            </w:r>
          </w:p>
        </w:tc>
      </w:tr>
      <w:tr w:rsidR="00802C8F" w:rsidRPr="005C7941" w14:paraId="7CFD2D63" w14:textId="77777777" w:rsidTr="00985248">
        <w:trPr>
          <w:trHeight w:val="300"/>
        </w:trPr>
        <w:tc>
          <w:tcPr>
            <w:tcW w:w="675" w:type="dxa"/>
            <w:noWrap/>
            <w:hideMark/>
          </w:tcPr>
          <w:p w14:paraId="7CFD2D5E" w14:textId="77777777" w:rsidR="00802C8F" w:rsidRPr="005C7941" w:rsidRDefault="005C7941" w:rsidP="005C7941">
            <w:pPr>
              <w:spacing w:after="0"/>
              <w:contextualSpacing w:val="0"/>
            </w:pPr>
            <w:r w:rsidRPr="005C7941">
              <w:lastRenderedPageBreak/>
              <w:t>10-8</w:t>
            </w:r>
          </w:p>
        </w:tc>
        <w:tc>
          <w:tcPr>
            <w:tcW w:w="4818" w:type="dxa"/>
            <w:hideMark/>
          </w:tcPr>
          <w:p w14:paraId="7CFD2D5F" w14:textId="77777777" w:rsidR="00802C8F" w:rsidRPr="005C7941" w:rsidRDefault="005C7941" w:rsidP="005C7941">
            <w:pPr>
              <w:spacing w:after="0"/>
              <w:contextualSpacing w:val="0"/>
            </w:pPr>
            <w:r w:rsidRPr="005C7941">
              <w:t>Wordt er gebruik gemaakt van IPS/IDS</w:t>
            </w:r>
          </w:p>
          <w:p w14:paraId="7CFD2D60" w14:textId="77777777" w:rsidR="00802C8F" w:rsidRPr="005C7941" w:rsidRDefault="005C7941" w:rsidP="005C7941">
            <w:pPr>
              <w:spacing w:after="0"/>
              <w:contextualSpacing w:val="0"/>
              <w:rPr>
                <w:b/>
                <w:bCs/>
              </w:rPr>
            </w:pPr>
            <w:r w:rsidRPr="005C7941">
              <w:rPr>
                <w:b/>
                <w:bCs/>
              </w:rPr>
              <w:t>Antwoord:</w:t>
            </w:r>
          </w:p>
          <w:p w14:paraId="7CFD2D61" w14:textId="77777777" w:rsidR="00802C8F" w:rsidRPr="005C7941" w:rsidRDefault="00802C8F" w:rsidP="005C7941">
            <w:pPr>
              <w:spacing w:after="0"/>
              <w:contextualSpacing w:val="0"/>
            </w:pPr>
          </w:p>
        </w:tc>
        <w:tc>
          <w:tcPr>
            <w:tcW w:w="3793" w:type="dxa"/>
            <w:hideMark/>
          </w:tcPr>
          <w:p w14:paraId="7CFD2D62" w14:textId="77777777" w:rsidR="00802C8F" w:rsidRPr="005C7941" w:rsidRDefault="005C7941" w:rsidP="005C7941">
            <w:pPr>
              <w:spacing w:after="0"/>
              <w:contextualSpacing w:val="0"/>
            </w:pPr>
            <w:r w:rsidRPr="005C7941">
              <w:t>geen monitoring op mogelijke aanvallen</w:t>
            </w:r>
          </w:p>
        </w:tc>
      </w:tr>
      <w:tr w:rsidR="00802C8F" w:rsidRPr="005C7941" w14:paraId="7CFD2D69" w14:textId="77777777" w:rsidTr="00985248">
        <w:trPr>
          <w:trHeight w:val="300"/>
        </w:trPr>
        <w:tc>
          <w:tcPr>
            <w:tcW w:w="675" w:type="dxa"/>
            <w:noWrap/>
            <w:hideMark/>
          </w:tcPr>
          <w:p w14:paraId="7CFD2D64" w14:textId="77777777" w:rsidR="00802C8F" w:rsidRPr="005C7941" w:rsidRDefault="005C7941" w:rsidP="005C7941">
            <w:pPr>
              <w:spacing w:after="0"/>
              <w:contextualSpacing w:val="0"/>
            </w:pPr>
            <w:r w:rsidRPr="005C7941">
              <w:t>10-9</w:t>
            </w:r>
          </w:p>
        </w:tc>
        <w:tc>
          <w:tcPr>
            <w:tcW w:w="4818" w:type="dxa"/>
            <w:hideMark/>
          </w:tcPr>
          <w:p w14:paraId="7CFD2D65" w14:textId="77777777" w:rsidR="00802C8F" w:rsidRPr="005C7941" w:rsidRDefault="005C7941" w:rsidP="005C7941">
            <w:pPr>
              <w:spacing w:after="0"/>
              <w:contextualSpacing w:val="0"/>
            </w:pPr>
            <w:r w:rsidRPr="005C7941">
              <w:t>Zo ja, vind hier actieve monitoring op plaats?</w:t>
            </w:r>
          </w:p>
          <w:p w14:paraId="7CFD2D66" w14:textId="77777777" w:rsidR="00802C8F" w:rsidRPr="005C7941" w:rsidRDefault="005C7941" w:rsidP="005C7941">
            <w:pPr>
              <w:spacing w:after="0"/>
              <w:contextualSpacing w:val="0"/>
              <w:rPr>
                <w:b/>
                <w:bCs/>
              </w:rPr>
            </w:pPr>
            <w:r w:rsidRPr="005C7941">
              <w:rPr>
                <w:b/>
                <w:bCs/>
              </w:rPr>
              <w:t>Antwoord:</w:t>
            </w:r>
          </w:p>
          <w:p w14:paraId="7CFD2D67" w14:textId="77777777" w:rsidR="00802C8F" w:rsidRPr="005C7941" w:rsidRDefault="00802C8F" w:rsidP="005C7941">
            <w:pPr>
              <w:spacing w:after="0"/>
              <w:contextualSpacing w:val="0"/>
            </w:pPr>
          </w:p>
        </w:tc>
        <w:tc>
          <w:tcPr>
            <w:tcW w:w="3793" w:type="dxa"/>
            <w:hideMark/>
          </w:tcPr>
          <w:p w14:paraId="7CFD2D68" w14:textId="77777777" w:rsidR="00802C8F" w:rsidRPr="005C7941" w:rsidRDefault="005C7941" w:rsidP="005C7941">
            <w:pPr>
              <w:spacing w:after="0"/>
              <w:contextualSpacing w:val="0"/>
            </w:pPr>
            <w:r w:rsidRPr="005C7941">
              <w:t>te late reactie op mogelijke aanvallen</w:t>
            </w:r>
          </w:p>
        </w:tc>
      </w:tr>
      <w:tr w:rsidR="00802C8F" w:rsidRPr="005C7941" w14:paraId="7CFD2D6C" w14:textId="77777777" w:rsidTr="00985248">
        <w:trPr>
          <w:trHeight w:val="300"/>
        </w:trPr>
        <w:tc>
          <w:tcPr>
            <w:tcW w:w="5493" w:type="dxa"/>
            <w:gridSpan w:val="2"/>
            <w:noWrap/>
            <w:hideMark/>
          </w:tcPr>
          <w:p w14:paraId="7CFD2D6A" w14:textId="77777777" w:rsidR="00802C8F" w:rsidRPr="005C7941" w:rsidRDefault="005C7941" w:rsidP="00985248">
            <w:pPr>
              <w:pStyle w:val="Kop3"/>
            </w:pPr>
            <w:bookmarkStart w:id="28" w:name="_Toc456617994"/>
            <w:r w:rsidRPr="005C7941">
              <w:t>Updates &amp; Patches</w:t>
            </w:r>
            <w:bookmarkEnd w:id="28"/>
          </w:p>
        </w:tc>
        <w:tc>
          <w:tcPr>
            <w:tcW w:w="3793" w:type="dxa"/>
            <w:hideMark/>
          </w:tcPr>
          <w:p w14:paraId="7CFD2D6B" w14:textId="77777777" w:rsidR="00802C8F" w:rsidRPr="005C7941" w:rsidRDefault="00802C8F" w:rsidP="005C7941">
            <w:pPr>
              <w:spacing w:after="0"/>
              <w:contextualSpacing w:val="0"/>
            </w:pPr>
          </w:p>
        </w:tc>
      </w:tr>
      <w:tr w:rsidR="00802C8F" w:rsidRPr="005C7941" w14:paraId="7CFD2D70" w14:textId="77777777" w:rsidTr="00985248">
        <w:trPr>
          <w:trHeight w:val="300"/>
        </w:trPr>
        <w:tc>
          <w:tcPr>
            <w:tcW w:w="675" w:type="dxa"/>
            <w:noWrap/>
            <w:hideMark/>
          </w:tcPr>
          <w:p w14:paraId="7CFD2D6D" w14:textId="77777777" w:rsidR="00802C8F" w:rsidRPr="005C7941" w:rsidRDefault="00802C8F" w:rsidP="005C7941">
            <w:pPr>
              <w:spacing w:after="0"/>
              <w:contextualSpacing w:val="0"/>
              <w:rPr>
                <w:b/>
                <w:bCs/>
              </w:rPr>
            </w:pPr>
          </w:p>
        </w:tc>
        <w:tc>
          <w:tcPr>
            <w:tcW w:w="4818" w:type="dxa"/>
            <w:hideMark/>
          </w:tcPr>
          <w:p w14:paraId="7CFD2D6E" w14:textId="77777777" w:rsidR="00802C8F" w:rsidRPr="005C7941" w:rsidRDefault="005C7941" w:rsidP="005C7941">
            <w:pPr>
              <w:spacing w:after="0"/>
              <w:contextualSpacing w:val="0"/>
              <w:rPr>
                <w:b/>
                <w:bCs/>
              </w:rPr>
            </w:pPr>
            <w:r w:rsidRPr="005C7941">
              <w:rPr>
                <w:b/>
                <w:bCs/>
              </w:rPr>
              <w:t>Vraag</w:t>
            </w:r>
          </w:p>
        </w:tc>
        <w:tc>
          <w:tcPr>
            <w:tcW w:w="3793" w:type="dxa"/>
            <w:hideMark/>
          </w:tcPr>
          <w:p w14:paraId="7CFD2D6F" w14:textId="77777777" w:rsidR="00802C8F" w:rsidRPr="005C7941" w:rsidRDefault="005C7941" w:rsidP="005C7941">
            <w:pPr>
              <w:spacing w:after="0"/>
              <w:contextualSpacing w:val="0"/>
              <w:rPr>
                <w:b/>
                <w:bCs/>
              </w:rPr>
            </w:pPr>
            <w:r w:rsidRPr="005C7941">
              <w:rPr>
                <w:b/>
                <w:bCs/>
              </w:rPr>
              <w:t>Risico</w:t>
            </w:r>
          </w:p>
        </w:tc>
      </w:tr>
      <w:tr w:rsidR="00802C8F" w:rsidRPr="005C7941" w14:paraId="7CFD2D76" w14:textId="77777777" w:rsidTr="00985248">
        <w:trPr>
          <w:trHeight w:val="600"/>
        </w:trPr>
        <w:tc>
          <w:tcPr>
            <w:tcW w:w="675" w:type="dxa"/>
            <w:noWrap/>
            <w:hideMark/>
          </w:tcPr>
          <w:p w14:paraId="7CFD2D71" w14:textId="77777777" w:rsidR="00802C8F" w:rsidRPr="005C7941" w:rsidRDefault="005C7941" w:rsidP="005C7941">
            <w:pPr>
              <w:spacing w:after="0"/>
              <w:contextualSpacing w:val="0"/>
            </w:pPr>
            <w:r w:rsidRPr="005C7941">
              <w:t>11-1</w:t>
            </w:r>
          </w:p>
        </w:tc>
        <w:tc>
          <w:tcPr>
            <w:tcW w:w="4818" w:type="dxa"/>
            <w:hideMark/>
          </w:tcPr>
          <w:p w14:paraId="7CFD2D72" w14:textId="77777777" w:rsidR="00802C8F" w:rsidRPr="005C7941" w:rsidRDefault="005C7941" w:rsidP="005C7941">
            <w:pPr>
              <w:spacing w:after="0"/>
              <w:contextualSpacing w:val="0"/>
            </w:pPr>
            <w:r w:rsidRPr="005C7941">
              <w:t>Is er patch management actief</w:t>
            </w:r>
            <w:r w:rsidR="00985248">
              <w:t>?</w:t>
            </w:r>
          </w:p>
          <w:p w14:paraId="7CFD2D73" w14:textId="77777777" w:rsidR="00802C8F" w:rsidRPr="005C7941" w:rsidRDefault="005C7941" w:rsidP="005C7941">
            <w:pPr>
              <w:spacing w:after="0"/>
              <w:contextualSpacing w:val="0"/>
              <w:rPr>
                <w:b/>
                <w:bCs/>
              </w:rPr>
            </w:pPr>
            <w:r w:rsidRPr="005C7941">
              <w:rPr>
                <w:b/>
                <w:bCs/>
              </w:rPr>
              <w:t>Antwoord:</w:t>
            </w:r>
          </w:p>
          <w:p w14:paraId="7CFD2D74" w14:textId="77777777" w:rsidR="00802C8F" w:rsidRPr="005C7941" w:rsidRDefault="00802C8F" w:rsidP="005C7941">
            <w:pPr>
              <w:spacing w:after="0"/>
              <w:contextualSpacing w:val="0"/>
            </w:pPr>
          </w:p>
        </w:tc>
        <w:tc>
          <w:tcPr>
            <w:tcW w:w="3793" w:type="dxa"/>
            <w:hideMark/>
          </w:tcPr>
          <w:p w14:paraId="7CFD2D75" w14:textId="77777777" w:rsidR="00802C8F" w:rsidRPr="005C7941" w:rsidRDefault="005C7941" w:rsidP="005C7941">
            <w:pPr>
              <w:spacing w:after="0"/>
              <w:contextualSpacing w:val="0"/>
            </w:pPr>
            <w:r w:rsidRPr="005C7941">
              <w:t>Geen actuele versies met mogelijk bekende kwetsbaarheden</w:t>
            </w:r>
          </w:p>
        </w:tc>
      </w:tr>
      <w:tr w:rsidR="00802C8F" w:rsidRPr="005C7941" w14:paraId="7CFD2D7C" w14:textId="77777777" w:rsidTr="00985248">
        <w:trPr>
          <w:trHeight w:val="600"/>
        </w:trPr>
        <w:tc>
          <w:tcPr>
            <w:tcW w:w="675" w:type="dxa"/>
            <w:noWrap/>
            <w:hideMark/>
          </w:tcPr>
          <w:p w14:paraId="7CFD2D77" w14:textId="77777777" w:rsidR="00802C8F" w:rsidRPr="005C7941" w:rsidRDefault="005C7941" w:rsidP="005C7941">
            <w:pPr>
              <w:spacing w:after="0"/>
              <w:contextualSpacing w:val="0"/>
            </w:pPr>
            <w:r w:rsidRPr="005C7941">
              <w:t>11-2</w:t>
            </w:r>
          </w:p>
        </w:tc>
        <w:tc>
          <w:tcPr>
            <w:tcW w:w="4818" w:type="dxa"/>
            <w:hideMark/>
          </w:tcPr>
          <w:p w14:paraId="7CFD2D78" w14:textId="77777777" w:rsidR="00802C8F" w:rsidRPr="005C7941" w:rsidRDefault="005C7941" w:rsidP="005C7941">
            <w:pPr>
              <w:spacing w:after="0"/>
              <w:contextualSpacing w:val="0"/>
            </w:pPr>
            <w:r w:rsidRPr="005C7941">
              <w:t>Worden applicaties en systemen altijd voorzien van de laatste security updates?</w:t>
            </w:r>
          </w:p>
          <w:p w14:paraId="7CFD2D79" w14:textId="77777777" w:rsidR="00802C8F" w:rsidRPr="005C7941" w:rsidRDefault="005C7941" w:rsidP="005C7941">
            <w:pPr>
              <w:spacing w:after="0"/>
              <w:contextualSpacing w:val="0"/>
              <w:rPr>
                <w:b/>
                <w:bCs/>
              </w:rPr>
            </w:pPr>
            <w:r w:rsidRPr="005C7941">
              <w:rPr>
                <w:b/>
                <w:bCs/>
              </w:rPr>
              <w:t>Antwoord:</w:t>
            </w:r>
          </w:p>
          <w:p w14:paraId="7CFD2D7A" w14:textId="77777777" w:rsidR="00802C8F" w:rsidRPr="005C7941" w:rsidRDefault="00802C8F" w:rsidP="005C7941">
            <w:pPr>
              <w:spacing w:after="0"/>
              <w:contextualSpacing w:val="0"/>
            </w:pPr>
          </w:p>
        </w:tc>
        <w:tc>
          <w:tcPr>
            <w:tcW w:w="3793" w:type="dxa"/>
            <w:hideMark/>
          </w:tcPr>
          <w:p w14:paraId="7CFD2D7B" w14:textId="77777777" w:rsidR="00802C8F" w:rsidRPr="005C7941" w:rsidRDefault="005C7941" w:rsidP="005C7941">
            <w:pPr>
              <w:spacing w:after="0"/>
              <w:contextualSpacing w:val="0"/>
            </w:pPr>
            <w:r w:rsidRPr="005C7941">
              <w:t>Geen actuele versies met mogelijk bekende kwetsbaarheden</w:t>
            </w:r>
          </w:p>
        </w:tc>
      </w:tr>
      <w:tr w:rsidR="00802C8F" w:rsidRPr="005C7941" w14:paraId="7CFD2D82" w14:textId="77777777" w:rsidTr="00985248">
        <w:trPr>
          <w:trHeight w:val="600"/>
        </w:trPr>
        <w:tc>
          <w:tcPr>
            <w:tcW w:w="675" w:type="dxa"/>
            <w:noWrap/>
            <w:hideMark/>
          </w:tcPr>
          <w:p w14:paraId="7CFD2D7D" w14:textId="77777777" w:rsidR="00802C8F" w:rsidRPr="005C7941" w:rsidRDefault="005C7941" w:rsidP="005C7941">
            <w:pPr>
              <w:spacing w:after="0"/>
              <w:contextualSpacing w:val="0"/>
            </w:pPr>
            <w:r w:rsidRPr="005C7941">
              <w:t>11-3</w:t>
            </w:r>
          </w:p>
        </w:tc>
        <w:tc>
          <w:tcPr>
            <w:tcW w:w="4818" w:type="dxa"/>
            <w:hideMark/>
          </w:tcPr>
          <w:p w14:paraId="7CFD2D7E" w14:textId="77777777" w:rsidR="00802C8F" w:rsidRPr="005C7941" w:rsidRDefault="005C7941" w:rsidP="005C7941">
            <w:pPr>
              <w:spacing w:after="0"/>
              <w:contextualSpacing w:val="0"/>
            </w:pPr>
            <w:r w:rsidRPr="005C7941">
              <w:t>Blijven applicatiebeheerders op de hoogte van 0-day kwetsbaarheden of andere bekende kwetsbaarheden?</w:t>
            </w:r>
          </w:p>
          <w:p w14:paraId="7CFD2D7F" w14:textId="77777777" w:rsidR="00802C8F" w:rsidRPr="005C7941" w:rsidRDefault="005C7941" w:rsidP="005C7941">
            <w:pPr>
              <w:spacing w:after="0"/>
              <w:contextualSpacing w:val="0"/>
              <w:rPr>
                <w:b/>
                <w:bCs/>
              </w:rPr>
            </w:pPr>
            <w:r w:rsidRPr="005C7941">
              <w:rPr>
                <w:b/>
                <w:bCs/>
              </w:rPr>
              <w:t>Antwoord:</w:t>
            </w:r>
          </w:p>
          <w:p w14:paraId="7CFD2D80" w14:textId="77777777" w:rsidR="00802C8F" w:rsidRPr="005C7941" w:rsidRDefault="00802C8F" w:rsidP="005C7941">
            <w:pPr>
              <w:spacing w:after="0"/>
              <w:contextualSpacing w:val="0"/>
            </w:pPr>
          </w:p>
        </w:tc>
        <w:tc>
          <w:tcPr>
            <w:tcW w:w="3793" w:type="dxa"/>
            <w:hideMark/>
          </w:tcPr>
          <w:p w14:paraId="7CFD2D81" w14:textId="77777777" w:rsidR="00802C8F" w:rsidRPr="005C7941" w:rsidRDefault="005C7941" w:rsidP="005C7941">
            <w:pPr>
              <w:spacing w:after="0"/>
              <w:contextualSpacing w:val="0"/>
            </w:pPr>
            <w:r w:rsidRPr="005C7941">
              <w:t>Mogelijk onveilige systemen</w:t>
            </w:r>
          </w:p>
        </w:tc>
      </w:tr>
      <w:tr w:rsidR="00802C8F" w:rsidRPr="005C7941" w14:paraId="7CFD2D88" w14:textId="77777777" w:rsidTr="00985248">
        <w:trPr>
          <w:trHeight w:val="600"/>
        </w:trPr>
        <w:tc>
          <w:tcPr>
            <w:tcW w:w="675" w:type="dxa"/>
            <w:noWrap/>
            <w:hideMark/>
          </w:tcPr>
          <w:p w14:paraId="7CFD2D83" w14:textId="77777777" w:rsidR="00802C8F" w:rsidRPr="005C7941" w:rsidRDefault="005C7941" w:rsidP="005C7941">
            <w:pPr>
              <w:spacing w:after="0"/>
              <w:contextualSpacing w:val="0"/>
            </w:pPr>
            <w:r w:rsidRPr="005C7941">
              <w:t>11-4</w:t>
            </w:r>
          </w:p>
        </w:tc>
        <w:tc>
          <w:tcPr>
            <w:tcW w:w="4818" w:type="dxa"/>
            <w:hideMark/>
          </w:tcPr>
          <w:p w14:paraId="7CFD2D84" w14:textId="77777777" w:rsidR="00802C8F" w:rsidRPr="005C7941" w:rsidRDefault="005C7941" w:rsidP="005C7941">
            <w:pPr>
              <w:spacing w:after="0"/>
              <w:contextualSpacing w:val="0"/>
            </w:pPr>
            <w:r w:rsidRPr="005C7941">
              <w:t>Worden er maatregelen genomen wanneer kwetsbaarheden van toepassing zijn?</w:t>
            </w:r>
          </w:p>
          <w:p w14:paraId="7CFD2D85" w14:textId="77777777" w:rsidR="00802C8F" w:rsidRPr="005C7941" w:rsidRDefault="005C7941" w:rsidP="005C7941">
            <w:pPr>
              <w:spacing w:after="0"/>
              <w:contextualSpacing w:val="0"/>
              <w:rPr>
                <w:b/>
                <w:bCs/>
              </w:rPr>
            </w:pPr>
            <w:r w:rsidRPr="005C7941">
              <w:rPr>
                <w:b/>
                <w:bCs/>
              </w:rPr>
              <w:t>Antwoord:</w:t>
            </w:r>
          </w:p>
          <w:p w14:paraId="7CFD2D86" w14:textId="77777777" w:rsidR="00802C8F" w:rsidRPr="005C7941" w:rsidRDefault="00802C8F" w:rsidP="005C7941">
            <w:pPr>
              <w:spacing w:after="0"/>
              <w:contextualSpacing w:val="0"/>
            </w:pPr>
          </w:p>
        </w:tc>
        <w:tc>
          <w:tcPr>
            <w:tcW w:w="3793" w:type="dxa"/>
            <w:hideMark/>
          </w:tcPr>
          <w:p w14:paraId="7CFD2D87" w14:textId="77777777" w:rsidR="00802C8F" w:rsidRPr="005C7941" w:rsidRDefault="005C7941" w:rsidP="005C7941">
            <w:pPr>
              <w:spacing w:after="0"/>
              <w:contextualSpacing w:val="0"/>
            </w:pPr>
            <w:r w:rsidRPr="005C7941">
              <w:t>Mogelijk onveilige systemen</w:t>
            </w:r>
          </w:p>
        </w:tc>
      </w:tr>
    </w:tbl>
    <w:p w14:paraId="7CFD2D89" w14:textId="77777777" w:rsidR="007670A1" w:rsidRPr="005C7941" w:rsidRDefault="007670A1" w:rsidP="005C7941">
      <w:pPr>
        <w:spacing w:after="0"/>
        <w:contextualSpacing w:val="0"/>
      </w:pPr>
    </w:p>
    <w:p w14:paraId="7CFD2D8A" w14:textId="77777777" w:rsidR="0056089D" w:rsidRDefault="0056089D">
      <w:pPr>
        <w:spacing w:after="0"/>
        <w:contextualSpacing w:val="0"/>
      </w:pPr>
      <w:r>
        <w:br w:type="page"/>
      </w:r>
    </w:p>
    <w:p w14:paraId="7CFD2D8B" w14:textId="77777777" w:rsidR="0056089D" w:rsidRDefault="0056089D" w:rsidP="0056089D">
      <w:pPr>
        <w:pStyle w:val="Kop1"/>
      </w:pPr>
      <w:bookmarkStart w:id="29" w:name="_Toc456617995"/>
      <w:r>
        <w:lastRenderedPageBreak/>
        <w:t xml:space="preserve">Technische audit statements </w:t>
      </w:r>
      <w:r>
        <w:rPr>
          <w:color w:val="FF0000"/>
        </w:rPr>
        <w:t>(rood)</w:t>
      </w:r>
      <w:bookmarkEnd w:id="29"/>
    </w:p>
    <w:p w14:paraId="7CFD2D8C" w14:textId="77777777" w:rsidR="0056089D" w:rsidRPr="0056089D" w:rsidRDefault="0056089D" w:rsidP="003D1590">
      <w:pPr>
        <w:pStyle w:val="Kop2"/>
      </w:pPr>
      <w:bookmarkStart w:id="30" w:name="_Toc456617996"/>
      <w:r w:rsidRPr="0056089D">
        <w:t>Cluster beleid en organisatie</w:t>
      </w:r>
      <w:bookmarkEnd w:id="30"/>
    </w:p>
    <w:tbl>
      <w:tblPr>
        <w:tblStyle w:val="Tabelraster41"/>
        <w:tblW w:w="9747" w:type="dxa"/>
        <w:tblLayout w:type="fixed"/>
        <w:tblLook w:val="04A0" w:firstRow="1" w:lastRow="0" w:firstColumn="1" w:lastColumn="0" w:noHBand="0" w:noVBand="1"/>
      </w:tblPr>
      <w:tblGrid>
        <w:gridCol w:w="817"/>
        <w:gridCol w:w="992"/>
        <w:gridCol w:w="7938"/>
      </w:tblGrid>
      <w:tr w:rsidR="0056089D" w:rsidRPr="0056089D" w14:paraId="7CFD2D90" w14:textId="77777777" w:rsidTr="0056089D">
        <w:trPr>
          <w:trHeight w:val="300"/>
        </w:trPr>
        <w:tc>
          <w:tcPr>
            <w:tcW w:w="817" w:type="dxa"/>
            <w:shd w:val="clear" w:color="auto" w:fill="D9D9D9" w:themeFill="background1" w:themeFillShade="D9"/>
            <w:noWrap/>
            <w:vAlign w:val="center"/>
            <w:hideMark/>
          </w:tcPr>
          <w:p w14:paraId="7CFD2D8D" w14:textId="77777777" w:rsidR="0056089D" w:rsidRPr="0056089D" w:rsidRDefault="0056089D" w:rsidP="0056089D">
            <w:pPr>
              <w:spacing w:after="0"/>
              <w:contextualSpacing w:val="0"/>
              <w:rPr>
                <w:rFonts w:asciiTheme="minorHAnsi" w:hAnsiTheme="minorHAnsi"/>
                <w:b/>
                <w:sz w:val="24"/>
              </w:rPr>
            </w:pPr>
            <w:r w:rsidRPr="0056089D">
              <w:rPr>
                <w:rFonts w:asciiTheme="minorHAnsi" w:hAnsiTheme="minorHAnsi"/>
                <w:b/>
                <w:sz w:val="24"/>
              </w:rPr>
              <w:t>Nr.</w:t>
            </w:r>
          </w:p>
        </w:tc>
        <w:tc>
          <w:tcPr>
            <w:tcW w:w="992" w:type="dxa"/>
            <w:shd w:val="clear" w:color="auto" w:fill="D9D9D9" w:themeFill="background1" w:themeFillShade="D9"/>
            <w:noWrap/>
            <w:tcMar>
              <w:left w:w="28" w:type="dxa"/>
              <w:right w:w="28" w:type="dxa"/>
            </w:tcMar>
            <w:vAlign w:val="center"/>
            <w:hideMark/>
          </w:tcPr>
          <w:p w14:paraId="7CFD2D8E"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ISO27002</w:t>
            </w:r>
          </w:p>
        </w:tc>
        <w:tc>
          <w:tcPr>
            <w:tcW w:w="7938" w:type="dxa"/>
            <w:shd w:val="clear" w:color="auto" w:fill="D9D9D9" w:themeFill="background1" w:themeFillShade="D9"/>
            <w:noWrap/>
            <w:vAlign w:val="center"/>
            <w:hideMark/>
          </w:tcPr>
          <w:p w14:paraId="7CFD2D8F" w14:textId="77777777" w:rsidR="0056089D" w:rsidRPr="0056089D" w:rsidRDefault="0056089D" w:rsidP="0056089D">
            <w:pPr>
              <w:spacing w:after="0"/>
              <w:contextualSpacing w:val="0"/>
              <w:rPr>
                <w:rFonts w:asciiTheme="minorHAnsi" w:hAnsiTheme="minorHAnsi"/>
                <w:b/>
                <w:sz w:val="24"/>
              </w:rPr>
            </w:pPr>
            <w:r w:rsidRPr="0056089D">
              <w:rPr>
                <w:rFonts w:asciiTheme="minorHAnsi" w:hAnsiTheme="minorHAnsi"/>
                <w:b/>
                <w:sz w:val="24"/>
              </w:rPr>
              <w:t>Statement</w:t>
            </w:r>
          </w:p>
        </w:tc>
      </w:tr>
      <w:tr w:rsidR="0056089D" w:rsidRPr="0056089D" w14:paraId="7CFD2D94" w14:textId="77777777" w:rsidTr="0056089D">
        <w:trPr>
          <w:trHeight w:val="458"/>
        </w:trPr>
        <w:tc>
          <w:tcPr>
            <w:tcW w:w="817" w:type="dxa"/>
            <w:shd w:val="clear" w:color="auto" w:fill="FF0000"/>
            <w:noWrap/>
            <w:vAlign w:val="center"/>
            <w:hideMark/>
          </w:tcPr>
          <w:p w14:paraId="7CFD2D91"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w:t>
            </w:r>
          </w:p>
        </w:tc>
        <w:tc>
          <w:tcPr>
            <w:tcW w:w="992" w:type="dxa"/>
            <w:noWrap/>
            <w:vAlign w:val="center"/>
            <w:hideMark/>
          </w:tcPr>
          <w:p w14:paraId="7CFD2D92"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5.1.1.1</w:t>
            </w:r>
          </w:p>
        </w:tc>
        <w:tc>
          <w:tcPr>
            <w:tcW w:w="7938" w:type="dxa"/>
            <w:hideMark/>
          </w:tcPr>
          <w:p w14:paraId="7CFD2D93"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Beleidsregels voor informatiebeveiliging: Ten behoeve van informatiebeveiliging behoort een reeks beleidsregels te worden gedefinieerd en goedgekeurd door het bestuur.</w:t>
            </w:r>
          </w:p>
        </w:tc>
      </w:tr>
      <w:tr w:rsidR="0056089D" w:rsidRPr="0056089D" w14:paraId="7CFD2D98" w14:textId="77777777" w:rsidTr="0056089D">
        <w:trPr>
          <w:trHeight w:val="421"/>
        </w:trPr>
        <w:tc>
          <w:tcPr>
            <w:tcW w:w="817" w:type="dxa"/>
            <w:shd w:val="clear" w:color="auto" w:fill="893BC3"/>
            <w:noWrap/>
            <w:vAlign w:val="center"/>
            <w:hideMark/>
          </w:tcPr>
          <w:p w14:paraId="7CFD2D95"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1.2</w:t>
            </w:r>
          </w:p>
        </w:tc>
        <w:tc>
          <w:tcPr>
            <w:tcW w:w="992" w:type="dxa"/>
            <w:noWrap/>
            <w:vAlign w:val="center"/>
            <w:hideMark/>
          </w:tcPr>
          <w:p w14:paraId="7CFD2D96"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5.1.1.2</w:t>
            </w:r>
          </w:p>
        </w:tc>
        <w:tc>
          <w:tcPr>
            <w:tcW w:w="7938" w:type="dxa"/>
            <w:hideMark/>
          </w:tcPr>
          <w:p w14:paraId="7CFD2D97"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Beleidsregels voor informatiebeveiliging: Het door het bestuur vastgestelde Informatiebeveiligingsbeleid wordt gepubliceerd en gecommuniceerd aan medewerkers en relevante externe partijen.</w:t>
            </w:r>
          </w:p>
        </w:tc>
      </w:tr>
      <w:tr w:rsidR="0056089D" w:rsidRPr="0056089D" w14:paraId="7CFD2D9C" w14:textId="77777777" w:rsidTr="0056089D">
        <w:trPr>
          <w:trHeight w:val="567"/>
        </w:trPr>
        <w:tc>
          <w:tcPr>
            <w:tcW w:w="817" w:type="dxa"/>
            <w:shd w:val="clear" w:color="auto" w:fill="893BC3"/>
            <w:noWrap/>
            <w:vAlign w:val="center"/>
            <w:hideMark/>
          </w:tcPr>
          <w:p w14:paraId="7CFD2D99"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1.3</w:t>
            </w:r>
          </w:p>
        </w:tc>
        <w:tc>
          <w:tcPr>
            <w:tcW w:w="992" w:type="dxa"/>
            <w:noWrap/>
            <w:vAlign w:val="center"/>
            <w:hideMark/>
          </w:tcPr>
          <w:p w14:paraId="7CFD2D9A"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5.1.2</w:t>
            </w:r>
          </w:p>
        </w:tc>
        <w:tc>
          <w:tcPr>
            <w:tcW w:w="7938" w:type="dxa"/>
            <w:hideMark/>
          </w:tcPr>
          <w:p w14:paraId="7CFD2D9B" w14:textId="77777777" w:rsidR="0056089D" w:rsidRPr="0056089D" w:rsidRDefault="0056089D" w:rsidP="0056089D">
            <w:pPr>
              <w:spacing w:after="0"/>
              <w:contextualSpacing w:val="0"/>
              <w:jc w:val="both"/>
              <w:rPr>
                <w:rFonts w:asciiTheme="minorHAnsi" w:hAnsiTheme="minorHAnsi"/>
                <w:sz w:val="18"/>
                <w:szCs w:val="18"/>
              </w:rPr>
            </w:pPr>
            <w:bookmarkStart w:id="31" w:name="RANGE!F6"/>
            <w:r w:rsidRPr="0056089D">
              <w:rPr>
                <w:rFonts w:asciiTheme="minorHAnsi" w:hAnsiTheme="minorHAnsi"/>
                <w:sz w:val="18"/>
                <w:szCs w:val="18"/>
              </w:rPr>
              <w:t>Beoordeling van het Informatiebeveiligingsbeleid: Het beleid voor informatiebeveiliging behoort met geplande tussenpozen of als zich significante veranderingen voordoen, te worden beoordeeld om te waarborgen dat het voortdurend passend, adequaat en doeltreffend is.</w:t>
            </w:r>
            <w:bookmarkEnd w:id="31"/>
          </w:p>
        </w:tc>
      </w:tr>
      <w:tr w:rsidR="0056089D" w:rsidRPr="0056089D" w14:paraId="7CFD2DA0" w14:textId="77777777" w:rsidTr="0056089D">
        <w:trPr>
          <w:trHeight w:val="423"/>
        </w:trPr>
        <w:tc>
          <w:tcPr>
            <w:tcW w:w="817" w:type="dxa"/>
            <w:shd w:val="clear" w:color="auto" w:fill="893BC3"/>
            <w:noWrap/>
            <w:vAlign w:val="center"/>
            <w:hideMark/>
          </w:tcPr>
          <w:p w14:paraId="7CFD2D9D"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1.4</w:t>
            </w:r>
          </w:p>
        </w:tc>
        <w:tc>
          <w:tcPr>
            <w:tcW w:w="992" w:type="dxa"/>
            <w:noWrap/>
            <w:vAlign w:val="center"/>
            <w:hideMark/>
          </w:tcPr>
          <w:p w14:paraId="7CFD2D9E"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6.1.1</w:t>
            </w:r>
          </w:p>
        </w:tc>
        <w:tc>
          <w:tcPr>
            <w:tcW w:w="7938" w:type="dxa"/>
            <w:hideMark/>
          </w:tcPr>
          <w:p w14:paraId="7CFD2D9F"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Taken en verantwoordelijkheden informatiebeveiliging: Alle verantwoordelijkheden bij informatiebeveiliging behoren te worden gedefinieerd en toegewezen</w:t>
            </w:r>
          </w:p>
        </w:tc>
      </w:tr>
      <w:tr w:rsidR="0056089D" w:rsidRPr="0056089D" w14:paraId="7CFD2DA4" w14:textId="77777777" w:rsidTr="0056089D">
        <w:trPr>
          <w:trHeight w:val="437"/>
        </w:trPr>
        <w:tc>
          <w:tcPr>
            <w:tcW w:w="817" w:type="dxa"/>
            <w:shd w:val="clear" w:color="auto" w:fill="893BC3"/>
            <w:noWrap/>
            <w:vAlign w:val="center"/>
            <w:hideMark/>
          </w:tcPr>
          <w:p w14:paraId="7CFD2DA1"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1.5</w:t>
            </w:r>
          </w:p>
        </w:tc>
        <w:tc>
          <w:tcPr>
            <w:tcW w:w="992" w:type="dxa"/>
            <w:noWrap/>
            <w:vAlign w:val="center"/>
            <w:hideMark/>
          </w:tcPr>
          <w:p w14:paraId="7CFD2DA2"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6.1.5</w:t>
            </w:r>
          </w:p>
        </w:tc>
        <w:tc>
          <w:tcPr>
            <w:tcW w:w="7938" w:type="dxa"/>
            <w:hideMark/>
          </w:tcPr>
          <w:p w14:paraId="7CFD2DA3"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Informatiebeveiliging in projectbeheer: Informatiebeveiliging behoort aan de orde te komen in projectbeheer, ongeacht het soort project.</w:t>
            </w:r>
          </w:p>
        </w:tc>
      </w:tr>
      <w:tr w:rsidR="0056089D" w:rsidRPr="0056089D" w14:paraId="7CFD2DA8" w14:textId="77777777" w:rsidTr="0056089D">
        <w:trPr>
          <w:trHeight w:val="379"/>
        </w:trPr>
        <w:tc>
          <w:tcPr>
            <w:tcW w:w="817" w:type="dxa"/>
            <w:shd w:val="clear" w:color="auto" w:fill="FF0000"/>
            <w:noWrap/>
            <w:vAlign w:val="center"/>
            <w:hideMark/>
          </w:tcPr>
          <w:p w14:paraId="7CFD2DA5"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1.6</w:t>
            </w:r>
          </w:p>
        </w:tc>
        <w:tc>
          <w:tcPr>
            <w:tcW w:w="992" w:type="dxa"/>
            <w:noWrap/>
            <w:vAlign w:val="center"/>
            <w:hideMark/>
          </w:tcPr>
          <w:p w14:paraId="7CFD2DA6"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6.2.1.1</w:t>
            </w:r>
          </w:p>
        </w:tc>
        <w:tc>
          <w:tcPr>
            <w:tcW w:w="7938" w:type="dxa"/>
            <w:hideMark/>
          </w:tcPr>
          <w:p w14:paraId="7CFD2DA7"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Beleid voor mobiele apparatuur: Er dient beleid te worden vastgesteld om de risico’s die het gebruik van mobiele apparatuur met zich meebrengt te beheren.</w:t>
            </w:r>
          </w:p>
        </w:tc>
      </w:tr>
      <w:tr w:rsidR="0056089D" w:rsidRPr="0056089D" w14:paraId="7CFD2DAC" w14:textId="77777777" w:rsidTr="0056089D">
        <w:trPr>
          <w:trHeight w:val="505"/>
        </w:trPr>
        <w:tc>
          <w:tcPr>
            <w:tcW w:w="817" w:type="dxa"/>
            <w:shd w:val="clear" w:color="auto" w:fill="FF0000"/>
            <w:noWrap/>
            <w:vAlign w:val="center"/>
            <w:hideMark/>
          </w:tcPr>
          <w:p w14:paraId="7CFD2DA9"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1.7</w:t>
            </w:r>
          </w:p>
        </w:tc>
        <w:tc>
          <w:tcPr>
            <w:tcW w:w="992" w:type="dxa"/>
            <w:noWrap/>
            <w:vAlign w:val="center"/>
            <w:hideMark/>
          </w:tcPr>
          <w:p w14:paraId="7CFD2DAA"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8.2.1</w:t>
            </w:r>
          </w:p>
        </w:tc>
        <w:tc>
          <w:tcPr>
            <w:tcW w:w="7938" w:type="dxa"/>
            <w:hideMark/>
          </w:tcPr>
          <w:p w14:paraId="7CFD2DAB"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Classificatie van informatie: Informatie behoort te worden geclassificeerd met betrekking tot wettelijke eisen, waarde, belang en gevoeligheid voor onbevoegde bekendmaking of wijziging.</w:t>
            </w:r>
          </w:p>
        </w:tc>
      </w:tr>
      <w:tr w:rsidR="0056089D" w:rsidRPr="0056089D" w14:paraId="7CFD2DB0" w14:textId="77777777" w:rsidTr="0056089D">
        <w:trPr>
          <w:trHeight w:val="567"/>
        </w:trPr>
        <w:tc>
          <w:tcPr>
            <w:tcW w:w="817" w:type="dxa"/>
            <w:shd w:val="clear" w:color="auto" w:fill="893BC3"/>
            <w:noWrap/>
            <w:vAlign w:val="center"/>
            <w:hideMark/>
          </w:tcPr>
          <w:p w14:paraId="7CFD2DAD"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1.8</w:t>
            </w:r>
          </w:p>
        </w:tc>
        <w:tc>
          <w:tcPr>
            <w:tcW w:w="992" w:type="dxa"/>
            <w:noWrap/>
            <w:vAlign w:val="center"/>
            <w:hideMark/>
          </w:tcPr>
          <w:p w14:paraId="7CFD2DAE"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8.2.2</w:t>
            </w:r>
          </w:p>
        </w:tc>
        <w:tc>
          <w:tcPr>
            <w:tcW w:w="7938" w:type="dxa"/>
            <w:hideMark/>
          </w:tcPr>
          <w:p w14:paraId="7CFD2DAF"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Informatie labelen: Om informatie te labelen behoort een passende reeks procedures te worden ontwikkeld en geïmplementeerd in overeenstemming met het informatieclassificatieschema dat is vastgesteld door de organisatie.</w:t>
            </w:r>
          </w:p>
        </w:tc>
      </w:tr>
      <w:tr w:rsidR="0056089D" w:rsidRPr="0056089D" w14:paraId="7CFD2DB4" w14:textId="77777777" w:rsidTr="0056089D">
        <w:trPr>
          <w:trHeight w:val="445"/>
        </w:trPr>
        <w:tc>
          <w:tcPr>
            <w:tcW w:w="817" w:type="dxa"/>
            <w:shd w:val="clear" w:color="auto" w:fill="893BC3"/>
            <w:noWrap/>
            <w:vAlign w:val="center"/>
            <w:hideMark/>
          </w:tcPr>
          <w:p w14:paraId="7CFD2DB1"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1.9</w:t>
            </w:r>
          </w:p>
        </w:tc>
        <w:tc>
          <w:tcPr>
            <w:tcW w:w="992" w:type="dxa"/>
            <w:noWrap/>
            <w:vAlign w:val="center"/>
            <w:hideMark/>
          </w:tcPr>
          <w:p w14:paraId="7CFD2DB2"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10.1.1.1</w:t>
            </w:r>
          </w:p>
        </w:tc>
        <w:tc>
          <w:tcPr>
            <w:tcW w:w="7938" w:type="dxa"/>
            <w:hideMark/>
          </w:tcPr>
          <w:p w14:paraId="7CFD2DB3"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Beleid inzake het gebruik van cryptografische beheersmaatregelen: Ter bescherming van informatie behoort een beleid voor het gebruik van crypto grafische beheersmaatregelen te worden ontwikkeld.</w:t>
            </w:r>
          </w:p>
        </w:tc>
      </w:tr>
      <w:tr w:rsidR="0056089D" w:rsidRPr="0056089D" w14:paraId="7CFD2DB8" w14:textId="77777777" w:rsidTr="0056089D">
        <w:trPr>
          <w:trHeight w:val="567"/>
        </w:trPr>
        <w:tc>
          <w:tcPr>
            <w:tcW w:w="817" w:type="dxa"/>
            <w:shd w:val="clear" w:color="auto" w:fill="FF0000"/>
            <w:noWrap/>
            <w:vAlign w:val="center"/>
            <w:hideMark/>
          </w:tcPr>
          <w:p w14:paraId="7CFD2DB5"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1.10</w:t>
            </w:r>
          </w:p>
        </w:tc>
        <w:tc>
          <w:tcPr>
            <w:tcW w:w="992" w:type="dxa"/>
            <w:noWrap/>
            <w:vAlign w:val="center"/>
            <w:hideMark/>
          </w:tcPr>
          <w:p w14:paraId="7CFD2DB6"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10.1.1.2</w:t>
            </w:r>
          </w:p>
        </w:tc>
        <w:tc>
          <w:tcPr>
            <w:tcW w:w="7938" w:type="dxa"/>
            <w:hideMark/>
          </w:tcPr>
          <w:p w14:paraId="7CFD2DB7"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Beleid inzake het gebruik van cryptografische beheersmaatregelen: Ter bescherming van informatie zijn er tools of applicaties aanwezig waarmee het beleid voor het gebruik van crypto grafische beheersmaatregelen wordt geïmplementeerd.</w:t>
            </w:r>
          </w:p>
        </w:tc>
      </w:tr>
      <w:tr w:rsidR="0056089D" w:rsidRPr="0056089D" w14:paraId="7CFD2DBC" w14:textId="77777777" w:rsidTr="0056089D">
        <w:trPr>
          <w:trHeight w:val="447"/>
        </w:trPr>
        <w:tc>
          <w:tcPr>
            <w:tcW w:w="817" w:type="dxa"/>
            <w:shd w:val="clear" w:color="auto" w:fill="FF0000"/>
            <w:noWrap/>
            <w:vAlign w:val="center"/>
            <w:hideMark/>
          </w:tcPr>
          <w:p w14:paraId="7CFD2DB9" w14:textId="77777777" w:rsidR="0056089D" w:rsidRPr="0056089D" w:rsidRDefault="0056089D" w:rsidP="0056089D">
            <w:pPr>
              <w:tabs>
                <w:tab w:val="left" w:pos="5340"/>
              </w:tabs>
              <w:spacing w:after="0" w:line="200" w:lineRule="atLeast"/>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1.11</w:t>
            </w:r>
          </w:p>
        </w:tc>
        <w:tc>
          <w:tcPr>
            <w:tcW w:w="992" w:type="dxa"/>
            <w:noWrap/>
            <w:vAlign w:val="center"/>
            <w:hideMark/>
          </w:tcPr>
          <w:p w14:paraId="7CFD2DBA"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11.2.5</w:t>
            </w:r>
          </w:p>
        </w:tc>
        <w:tc>
          <w:tcPr>
            <w:tcW w:w="7938" w:type="dxa"/>
            <w:hideMark/>
          </w:tcPr>
          <w:p w14:paraId="7CFD2DBB"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sz w:val="18"/>
                <w:szCs w:val="18"/>
              </w:rPr>
              <w:t>Verwijdering van bedrijfsmiddelen: Apparatuur, informatie en software behoren niet van de locatie te worden meegenomen zonder voorafgaande goedkeuring.</w:t>
            </w:r>
          </w:p>
        </w:tc>
      </w:tr>
      <w:tr w:rsidR="0056089D" w:rsidRPr="0056089D" w14:paraId="7CFD2DC0" w14:textId="77777777" w:rsidTr="0056089D">
        <w:trPr>
          <w:trHeight w:val="567"/>
        </w:trPr>
        <w:tc>
          <w:tcPr>
            <w:tcW w:w="817" w:type="dxa"/>
            <w:shd w:val="clear" w:color="auto" w:fill="FF0000"/>
            <w:noWrap/>
            <w:vAlign w:val="center"/>
            <w:hideMark/>
          </w:tcPr>
          <w:p w14:paraId="7CFD2DBD"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1.12</w:t>
            </w:r>
          </w:p>
        </w:tc>
        <w:tc>
          <w:tcPr>
            <w:tcW w:w="992" w:type="dxa"/>
            <w:noWrap/>
            <w:vAlign w:val="center"/>
            <w:hideMark/>
          </w:tcPr>
          <w:p w14:paraId="7CFD2DBE"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13.2.1</w:t>
            </w:r>
          </w:p>
        </w:tc>
        <w:tc>
          <w:tcPr>
            <w:tcW w:w="7938" w:type="dxa"/>
            <w:hideMark/>
          </w:tcPr>
          <w:p w14:paraId="7CFD2DBF"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theme="minorHAnsi"/>
                <w:sz w:val="18"/>
                <w:szCs w:val="18"/>
              </w:rPr>
              <w:t>Beleid en procedures voor informatietransport:</w:t>
            </w:r>
            <w:r w:rsidRPr="0056089D">
              <w:rPr>
                <w:rFonts w:asciiTheme="minorHAnsi" w:hAnsiTheme="minorHAnsi"/>
                <w:sz w:val="18"/>
                <w:szCs w:val="18"/>
              </w:rPr>
              <w:t xml:space="preserve"> Ter bescherming van het informatietransport, dat via alle soorten communicatiefaciliteiten verloopt, behoren formele beleidsregels, procedures en beheersmaatregelen voor transport van kracht te zijn.</w:t>
            </w:r>
          </w:p>
        </w:tc>
      </w:tr>
      <w:tr w:rsidR="0056089D" w:rsidRPr="0056089D" w14:paraId="7CFD2DC4" w14:textId="77777777" w:rsidTr="0056089D">
        <w:trPr>
          <w:trHeight w:val="463"/>
        </w:trPr>
        <w:tc>
          <w:tcPr>
            <w:tcW w:w="817" w:type="dxa"/>
            <w:shd w:val="clear" w:color="auto" w:fill="FF0000"/>
            <w:noWrap/>
            <w:vAlign w:val="center"/>
          </w:tcPr>
          <w:p w14:paraId="7CFD2DC1"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1.13</w:t>
            </w:r>
          </w:p>
        </w:tc>
        <w:tc>
          <w:tcPr>
            <w:tcW w:w="992" w:type="dxa"/>
            <w:noWrap/>
            <w:vAlign w:val="center"/>
          </w:tcPr>
          <w:p w14:paraId="7CFD2DC2"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13.2.2</w:t>
            </w:r>
          </w:p>
        </w:tc>
        <w:tc>
          <w:tcPr>
            <w:tcW w:w="7938" w:type="dxa"/>
          </w:tcPr>
          <w:p w14:paraId="7CFD2DC3"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theme="minorHAnsi"/>
                <w:sz w:val="18"/>
                <w:szCs w:val="18"/>
              </w:rPr>
              <w:t>Overeenkomsten over informatietransport:</w:t>
            </w:r>
            <w:r w:rsidRPr="0056089D">
              <w:rPr>
                <w:rFonts w:asciiTheme="minorHAnsi" w:hAnsiTheme="minorHAnsi"/>
                <w:sz w:val="18"/>
                <w:szCs w:val="18"/>
              </w:rPr>
              <w:t xml:space="preserve"> Overeenkomsten behoren betrekking te hebben op het beveiligd transporteren van bedrijfsinformatie tussen de organisatie en externe partijen.</w:t>
            </w:r>
          </w:p>
        </w:tc>
      </w:tr>
      <w:tr w:rsidR="0056089D" w:rsidRPr="0056089D" w14:paraId="7CFD2DC8" w14:textId="77777777" w:rsidTr="0056089D">
        <w:trPr>
          <w:trHeight w:val="567"/>
        </w:trPr>
        <w:tc>
          <w:tcPr>
            <w:tcW w:w="817" w:type="dxa"/>
            <w:shd w:val="clear" w:color="auto" w:fill="FF0000"/>
            <w:noWrap/>
            <w:vAlign w:val="center"/>
          </w:tcPr>
          <w:p w14:paraId="7CFD2DC5"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1.14</w:t>
            </w:r>
          </w:p>
        </w:tc>
        <w:tc>
          <w:tcPr>
            <w:tcW w:w="992" w:type="dxa"/>
            <w:noWrap/>
            <w:vAlign w:val="center"/>
          </w:tcPr>
          <w:p w14:paraId="7CFD2DC6"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14.1.1</w:t>
            </w:r>
          </w:p>
        </w:tc>
        <w:tc>
          <w:tcPr>
            <w:tcW w:w="7938" w:type="dxa"/>
          </w:tcPr>
          <w:p w14:paraId="7CFD2DC7"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theme="minorHAnsi"/>
                <w:sz w:val="18"/>
                <w:szCs w:val="18"/>
              </w:rPr>
              <w:t>Analyse en specificatie van informatiebeveiligingseisen:</w:t>
            </w:r>
            <w:r w:rsidRPr="0056089D">
              <w:rPr>
                <w:rFonts w:asciiTheme="minorHAnsi" w:hAnsiTheme="minorHAnsi"/>
                <w:sz w:val="18"/>
                <w:szCs w:val="18"/>
              </w:rPr>
              <w:t xml:space="preserve"> De eisen die verband houden met informatiebeveiliging behoren te worden opgenomen in de eisen voor nieuwe informatiesystemen of voor uitbreidingen van bestaande informatiesystemen.</w:t>
            </w:r>
          </w:p>
        </w:tc>
      </w:tr>
      <w:tr w:rsidR="0056089D" w:rsidRPr="0056089D" w14:paraId="7CFD2DCC" w14:textId="77777777" w:rsidTr="0056089D">
        <w:trPr>
          <w:trHeight w:val="567"/>
        </w:trPr>
        <w:tc>
          <w:tcPr>
            <w:tcW w:w="817" w:type="dxa"/>
            <w:shd w:val="clear" w:color="auto" w:fill="FF0000"/>
            <w:noWrap/>
            <w:vAlign w:val="center"/>
          </w:tcPr>
          <w:p w14:paraId="7CFD2DC9"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1.15</w:t>
            </w:r>
          </w:p>
        </w:tc>
        <w:tc>
          <w:tcPr>
            <w:tcW w:w="992" w:type="dxa"/>
            <w:noWrap/>
            <w:vAlign w:val="center"/>
          </w:tcPr>
          <w:p w14:paraId="7CFD2DCA"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15.1.2</w:t>
            </w:r>
          </w:p>
        </w:tc>
        <w:tc>
          <w:tcPr>
            <w:tcW w:w="7938" w:type="dxa"/>
          </w:tcPr>
          <w:p w14:paraId="7CFD2DCB"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Calibri"/>
                <w:sz w:val="18"/>
                <w:szCs w:val="18"/>
              </w:rPr>
              <w:t>Opnemen van beveiligingsaspecten in leveranciersovereenkomsten:</w:t>
            </w:r>
            <w:r w:rsidRPr="0056089D">
              <w:rPr>
                <w:rFonts w:asciiTheme="minorHAnsi" w:hAnsiTheme="minorHAnsi"/>
                <w:sz w:val="18"/>
                <w:szCs w:val="18"/>
              </w:rPr>
              <w:t xml:space="preserve"> Alle relevante informatiebeveiligingseisen behoren te worden vastgesteld en overeengekomen met elke leverancier die toegang heeft tot IT-infrastructuurelementen ten behoeve van de informatie van de organisatie, of deze verwerkt, opslaat, communiceert of biedt.</w:t>
            </w:r>
          </w:p>
        </w:tc>
      </w:tr>
      <w:tr w:rsidR="0056089D" w:rsidRPr="0056089D" w14:paraId="7CFD2DD0" w14:textId="77777777" w:rsidTr="0056089D">
        <w:trPr>
          <w:trHeight w:val="567"/>
        </w:trPr>
        <w:tc>
          <w:tcPr>
            <w:tcW w:w="817" w:type="dxa"/>
            <w:shd w:val="clear" w:color="auto" w:fill="893BC3"/>
            <w:noWrap/>
            <w:vAlign w:val="center"/>
          </w:tcPr>
          <w:p w14:paraId="7CFD2DCD"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1.16</w:t>
            </w:r>
          </w:p>
        </w:tc>
        <w:tc>
          <w:tcPr>
            <w:tcW w:w="992" w:type="dxa"/>
            <w:noWrap/>
            <w:vAlign w:val="center"/>
          </w:tcPr>
          <w:p w14:paraId="7CFD2DCE"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15.1.3</w:t>
            </w:r>
          </w:p>
        </w:tc>
        <w:tc>
          <w:tcPr>
            <w:tcW w:w="7938" w:type="dxa"/>
          </w:tcPr>
          <w:p w14:paraId="7CFD2DCF"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Calibri"/>
                <w:sz w:val="18"/>
                <w:szCs w:val="18"/>
              </w:rPr>
              <w:t>Toeleveringsketen van informatie- en communicatietechnologie:</w:t>
            </w:r>
            <w:r w:rsidRPr="0056089D">
              <w:rPr>
                <w:rFonts w:asciiTheme="minorHAnsi" w:hAnsiTheme="minorHAnsi"/>
                <w:sz w:val="18"/>
                <w:szCs w:val="18"/>
              </w:rPr>
              <w:t xml:space="preserve"> Overeenkomsten met leveranciers behoren eisen te bevatten die betrekking hebben op de informatiebeveiligingsrisico’s in verband met de toeleveringsketen van de diensten en producten op het gebied van informatie- en communicatietechnologie.</w:t>
            </w:r>
          </w:p>
        </w:tc>
      </w:tr>
      <w:tr w:rsidR="0056089D" w:rsidRPr="0056089D" w14:paraId="7CFD2DD4" w14:textId="77777777" w:rsidTr="0056089D">
        <w:trPr>
          <w:trHeight w:val="391"/>
        </w:trPr>
        <w:tc>
          <w:tcPr>
            <w:tcW w:w="817" w:type="dxa"/>
            <w:shd w:val="clear" w:color="auto" w:fill="FF0000"/>
            <w:noWrap/>
            <w:vAlign w:val="center"/>
          </w:tcPr>
          <w:p w14:paraId="7CFD2DD1"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1.17</w:t>
            </w:r>
          </w:p>
        </w:tc>
        <w:tc>
          <w:tcPr>
            <w:tcW w:w="992" w:type="dxa"/>
            <w:noWrap/>
            <w:vAlign w:val="center"/>
          </w:tcPr>
          <w:p w14:paraId="7CFD2DD2"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16.1.1</w:t>
            </w:r>
          </w:p>
        </w:tc>
        <w:tc>
          <w:tcPr>
            <w:tcW w:w="7938" w:type="dxa"/>
          </w:tcPr>
          <w:p w14:paraId="7CFD2DD3"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Calibri"/>
                <w:sz w:val="18"/>
                <w:szCs w:val="18"/>
              </w:rPr>
              <w:t>Verantwoordelijkheden en procedures:</w:t>
            </w:r>
            <w:r w:rsidRPr="0056089D">
              <w:rPr>
                <w:rFonts w:asciiTheme="minorHAnsi" w:hAnsiTheme="minorHAnsi"/>
                <w:sz w:val="18"/>
                <w:szCs w:val="18"/>
              </w:rPr>
              <w:t xml:space="preserve"> Er zijn leidinggevende en -procedures vastgesteld om een snelle, doeltreffende en ordelijke respons op informatiebeveiligingsincidenten te bewerkstelligen.</w:t>
            </w:r>
          </w:p>
        </w:tc>
      </w:tr>
      <w:tr w:rsidR="0056089D" w:rsidRPr="0056089D" w14:paraId="7CFD2DD8" w14:textId="77777777" w:rsidTr="0056089D">
        <w:trPr>
          <w:trHeight w:val="498"/>
        </w:trPr>
        <w:tc>
          <w:tcPr>
            <w:tcW w:w="817" w:type="dxa"/>
            <w:shd w:val="clear" w:color="auto" w:fill="893BC3"/>
            <w:noWrap/>
            <w:vAlign w:val="center"/>
          </w:tcPr>
          <w:p w14:paraId="7CFD2DD5"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1.18</w:t>
            </w:r>
          </w:p>
        </w:tc>
        <w:tc>
          <w:tcPr>
            <w:tcW w:w="992" w:type="dxa"/>
            <w:noWrap/>
            <w:vAlign w:val="center"/>
          </w:tcPr>
          <w:p w14:paraId="7CFD2DD6"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16.1.2</w:t>
            </w:r>
          </w:p>
        </w:tc>
        <w:tc>
          <w:tcPr>
            <w:tcW w:w="7938" w:type="dxa"/>
          </w:tcPr>
          <w:p w14:paraId="7CFD2DD7" w14:textId="77777777" w:rsidR="0056089D" w:rsidRPr="0056089D" w:rsidRDefault="0056089D" w:rsidP="0056089D">
            <w:pPr>
              <w:spacing w:after="0"/>
              <w:contextualSpacing w:val="0"/>
              <w:jc w:val="both"/>
              <w:rPr>
                <w:rFonts w:asciiTheme="minorHAnsi" w:hAnsiTheme="minorHAnsi" w:cs="Calibri"/>
                <w:sz w:val="18"/>
                <w:szCs w:val="18"/>
              </w:rPr>
            </w:pPr>
            <w:r w:rsidRPr="0056089D">
              <w:rPr>
                <w:rFonts w:asciiTheme="minorHAnsi" w:hAnsiTheme="minorHAnsi" w:cs="Calibri"/>
                <w:sz w:val="18"/>
                <w:szCs w:val="18"/>
              </w:rPr>
              <w:t xml:space="preserve">Rapportage van informatiebeveiligingsgebeurtenissen: </w:t>
            </w:r>
            <w:r w:rsidRPr="0056089D">
              <w:rPr>
                <w:rFonts w:asciiTheme="minorHAnsi" w:hAnsiTheme="minorHAnsi"/>
                <w:sz w:val="18"/>
                <w:szCs w:val="18"/>
              </w:rPr>
              <w:t>Informatiebeveiligingsgebeurtenissen behoren zo snel mogelijk via de juiste leidinggevende niveaus te worden gerapporteerd.</w:t>
            </w:r>
          </w:p>
        </w:tc>
      </w:tr>
      <w:tr w:rsidR="0056089D" w:rsidRPr="0056089D" w14:paraId="7CFD2DDC" w14:textId="77777777" w:rsidTr="0056089D">
        <w:trPr>
          <w:trHeight w:val="567"/>
        </w:trPr>
        <w:tc>
          <w:tcPr>
            <w:tcW w:w="817" w:type="dxa"/>
            <w:shd w:val="clear" w:color="auto" w:fill="893BC3"/>
            <w:noWrap/>
            <w:vAlign w:val="center"/>
          </w:tcPr>
          <w:p w14:paraId="7CFD2DD9"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1.19</w:t>
            </w:r>
          </w:p>
        </w:tc>
        <w:tc>
          <w:tcPr>
            <w:tcW w:w="992" w:type="dxa"/>
            <w:noWrap/>
            <w:vAlign w:val="center"/>
          </w:tcPr>
          <w:p w14:paraId="7CFD2DDA"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18.1.3</w:t>
            </w:r>
          </w:p>
        </w:tc>
        <w:tc>
          <w:tcPr>
            <w:tcW w:w="7938" w:type="dxa"/>
          </w:tcPr>
          <w:p w14:paraId="7CFD2DDB" w14:textId="77777777" w:rsidR="0056089D" w:rsidRPr="0056089D" w:rsidRDefault="0056089D" w:rsidP="0056089D">
            <w:pPr>
              <w:spacing w:after="0"/>
              <w:contextualSpacing w:val="0"/>
              <w:jc w:val="both"/>
              <w:rPr>
                <w:rFonts w:asciiTheme="minorHAnsi" w:hAnsiTheme="minorHAnsi" w:cs="Calibri"/>
                <w:sz w:val="18"/>
                <w:szCs w:val="18"/>
              </w:rPr>
            </w:pPr>
            <w:r w:rsidRPr="0056089D">
              <w:rPr>
                <w:rFonts w:asciiTheme="minorHAnsi" w:hAnsiTheme="minorHAnsi" w:cs="Calibri"/>
                <w:sz w:val="18"/>
                <w:szCs w:val="18"/>
              </w:rPr>
              <w:t xml:space="preserve">Beschermen van registraties: </w:t>
            </w:r>
            <w:r w:rsidRPr="0056089D">
              <w:rPr>
                <w:rFonts w:asciiTheme="minorHAnsi" w:hAnsiTheme="minorHAnsi"/>
                <w:sz w:val="18"/>
                <w:szCs w:val="18"/>
              </w:rPr>
              <w:t>Registraties behoren in overeenstemming met wettelijke, regelgevende, contractuele en bedrijfseisen te worden beschermd tegen verlies, vernietiging, vervalsing, onbevoegde toegang en onbevoegde vrijgave.</w:t>
            </w:r>
          </w:p>
        </w:tc>
      </w:tr>
      <w:tr w:rsidR="0056089D" w:rsidRPr="0056089D" w14:paraId="7CFD2DE0" w14:textId="77777777" w:rsidTr="0056089D">
        <w:trPr>
          <w:trHeight w:val="567"/>
        </w:trPr>
        <w:tc>
          <w:tcPr>
            <w:tcW w:w="817" w:type="dxa"/>
            <w:shd w:val="clear" w:color="auto" w:fill="893BC3"/>
            <w:noWrap/>
            <w:vAlign w:val="center"/>
          </w:tcPr>
          <w:p w14:paraId="7CFD2DDD"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1.20</w:t>
            </w:r>
          </w:p>
        </w:tc>
        <w:tc>
          <w:tcPr>
            <w:tcW w:w="992" w:type="dxa"/>
            <w:noWrap/>
            <w:vAlign w:val="center"/>
          </w:tcPr>
          <w:p w14:paraId="7CFD2DDE"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18.1.4</w:t>
            </w:r>
          </w:p>
        </w:tc>
        <w:tc>
          <w:tcPr>
            <w:tcW w:w="7938" w:type="dxa"/>
          </w:tcPr>
          <w:p w14:paraId="7CFD2DDF" w14:textId="77777777" w:rsidR="0056089D" w:rsidRPr="0056089D" w:rsidRDefault="0056089D" w:rsidP="0056089D">
            <w:pPr>
              <w:spacing w:after="0"/>
              <w:contextualSpacing w:val="0"/>
              <w:jc w:val="both"/>
              <w:rPr>
                <w:rFonts w:asciiTheme="minorHAnsi" w:hAnsiTheme="minorHAnsi"/>
                <w:sz w:val="18"/>
                <w:szCs w:val="18"/>
              </w:rPr>
            </w:pPr>
            <w:r w:rsidRPr="0056089D">
              <w:rPr>
                <w:rFonts w:asciiTheme="minorHAnsi" w:hAnsiTheme="minorHAnsi" w:cs="Calibri"/>
                <w:sz w:val="18"/>
                <w:szCs w:val="18"/>
              </w:rPr>
              <w:t>Privacy en bescherming van persoonsgegevens:</w:t>
            </w:r>
            <w:r w:rsidRPr="0056089D">
              <w:rPr>
                <w:rFonts w:asciiTheme="minorHAnsi" w:hAnsiTheme="minorHAnsi"/>
                <w:sz w:val="18"/>
                <w:szCs w:val="18"/>
              </w:rPr>
              <w:t xml:space="preserve"> Privacy en bescherming van persoonsgegevens behoren, voor zover van toepassing, te worden gewaarborgd in overeenstemming met relevante wet- en regelgeving.</w:t>
            </w:r>
          </w:p>
        </w:tc>
      </w:tr>
      <w:tr w:rsidR="0056089D" w:rsidRPr="0056089D" w14:paraId="7CFD2DE4" w14:textId="77777777" w:rsidTr="0056089D">
        <w:trPr>
          <w:trHeight w:val="567"/>
        </w:trPr>
        <w:tc>
          <w:tcPr>
            <w:tcW w:w="817" w:type="dxa"/>
            <w:shd w:val="clear" w:color="auto" w:fill="893BC3"/>
            <w:noWrap/>
            <w:vAlign w:val="center"/>
          </w:tcPr>
          <w:p w14:paraId="7CFD2DE1" w14:textId="77777777" w:rsidR="0056089D" w:rsidRPr="0056089D" w:rsidRDefault="0056089D" w:rsidP="0056089D">
            <w:pPr>
              <w:spacing w:after="0"/>
              <w:contextualSpacing w:val="0"/>
              <w:jc w:val="both"/>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1.21</w:t>
            </w:r>
          </w:p>
        </w:tc>
        <w:tc>
          <w:tcPr>
            <w:tcW w:w="992" w:type="dxa"/>
            <w:noWrap/>
            <w:vAlign w:val="center"/>
          </w:tcPr>
          <w:p w14:paraId="7CFD2DE2"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6.1.2</w:t>
            </w:r>
          </w:p>
        </w:tc>
        <w:tc>
          <w:tcPr>
            <w:tcW w:w="7938" w:type="dxa"/>
          </w:tcPr>
          <w:p w14:paraId="7CFD2DE3" w14:textId="77777777" w:rsidR="0056089D" w:rsidRPr="0056089D" w:rsidRDefault="0056089D" w:rsidP="0056089D">
            <w:pPr>
              <w:spacing w:after="0"/>
              <w:contextualSpacing w:val="0"/>
              <w:jc w:val="both"/>
              <w:rPr>
                <w:rFonts w:asciiTheme="minorHAnsi" w:hAnsiTheme="minorHAnsi" w:cs="Calibri"/>
                <w:sz w:val="18"/>
                <w:szCs w:val="18"/>
              </w:rPr>
            </w:pPr>
            <w:r w:rsidRPr="0056089D">
              <w:rPr>
                <w:rFonts w:asciiTheme="minorHAnsi" w:hAnsiTheme="minorHAnsi" w:cs="Calibri"/>
                <w:sz w:val="18"/>
                <w:szCs w:val="18"/>
              </w:rPr>
              <w:t xml:space="preserve">Scheiding van taken: </w:t>
            </w:r>
            <w:r w:rsidRPr="0056089D">
              <w:rPr>
                <w:rFonts w:asciiTheme="minorHAnsi" w:hAnsiTheme="minorHAnsi"/>
                <w:sz w:val="18"/>
                <w:szCs w:val="18"/>
              </w:rPr>
              <w:t>Conflicterende taken en verantwoordelijkheden behoren te worden gescheiden om de kans op onbevoegd of onbedoeld wijzigen of misbruik van de bedrijfsmiddelen van de organisatie te verminderen.</w:t>
            </w:r>
          </w:p>
        </w:tc>
      </w:tr>
    </w:tbl>
    <w:p w14:paraId="7CFD2DE5" w14:textId="77777777" w:rsidR="0056089D" w:rsidRPr="0056089D" w:rsidRDefault="0056089D" w:rsidP="003D1590">
      <w:pPr>
        <w:pStyle w:val="Kop2"/>
      </w:pPr>
      <w:bookmarkStart w:id="32" w:name="_Toc456617997"/>
      <w:r w:rsidRPr="0056089D">
        <w:lastRenderedPageBreak/>
        <w:t xml:space="preserve">Cluster </w:t>
      </w:r>
      <w:r>
        <w:t>personeel, studenten en gasten</w:t>
      </w:r>
      <w:bookmarkEnd w:id="32"/>
    </w:p>
    <w:tbl>
      <w:tblPr>
        <w:tblStyle w:val="Tabelraster42"/>
        <w:tblW w:w="9747" w:type="dxa"/>
        <w:tblLayout w:type="fixed"/>
        <w:tblLook w:val="04A0" w:firstRow="1" w:lastRow="0" w:firstColumn="1" w:lastColumn="0" w:noHBand="0" w:noVBand="1"/>
      </w:tblPr>
      <w:tblGrid>
        <w:gridCol w:w="817"/>
        <w:gridCol w:w="992"/>
        <w:gridCol w:w="7938"/>
      </w:tblGrid>
      <w:tr w:rsidR="0056089D" w:rsidRPr="0056089D" w14:paraId="7CFD2DE9" w14:textId="77777777" w:rsidTr="0056089D">
        <w:trPr>
          <w:trHeight w:val="300"/>
        </w:trPr>
        <w:tc>
          <w:tcPr>
            <w:tcW w:w="817" w:type="dxa"/>
            <w:shd w:val="clear" w:color="auto" w:fill="D9D9D9" w:themeFill="background1" w:themeFillShade="D9"/>
            <w:noWrap/>
            <w:vAlign w:val="center"/>
            <w:hideMark/>
          </w:tcPr>
          <w:p w14:paraId="7CFD2DE6" w14:textId="77777777" w:rsidR="0056089D" w:rsidRPr="0056089D" w:rsidRDefault="0056089D" w:rsidP="0056089D">
            <w:pPr>
              <w:spacing w:after="0"/>
              <w:contextualSpacing w:val="0"/>
              <w:jc w:val="center"/>
              <w:rPr>
                <w:rFonts w:asciiTheme="minorHAnsi" w:hAnsiTheme="minorHAnsi"/>
                <w:b/>
                <w:sz w:val="24"/>
              </w:rPr>
            </w:pPr>
            <w:r w:rsidRPr="0056089D">
              <w:rPr>
                <w:rFonts w:asciiTheme="minorHAnsi" w:hAnsiTheme="minorHAnsi"/>
                <w:b/>
                <w:sz w:val="24"/>
              </w:rPr>
              <w:t>Nr.</w:t>
            </w:r>
          </w:p>
        </w:tc>
        <w:tc>
          <w:tcPr>
            <w:tcW w:w="992" w:type="dxa"/>
            <w:shd w:val="clear" w:color="auto" w:fill="D9D9D9" w:themeFill="background1" w:themeFillShade="D9"/>
            <w:noWrap/>
            <w:tcMar>
              <w:left w:w="28" w:type="dxa"/>
              <w:right w:w="28" w:type="dxa"/>
            </w:tcMar>
            <w:vAlign w:val="center"/>
            <w:hideMark/>
          </w:tcPr>
          <w:p w14:paraId="7CFD2DE7"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ISO27002</w:t>
            </w:r>
          </w:p>
        </w:tc>
        <w:tc>
          <w:tcPr>
            <w:tcW w:w="7938" w:type="dxa"/>
            <w:shd w:val="clear" w:color="auto" w:fill="D9D9D9" w:themeFill="background1" w:themeFillShade="D9"/>
            <w:noWrap/>
            <w:vAlign w:val="center"/>
            <w:hideMark/>
          </w:tcPr>
          <w:p w14:paraId="7CFD2DE8" w14:textId="77777777" w:rsidR="0056089D" w:rsidRPr="0056089D" w:rsidRDefault="0056089D" w:rsidP="0056089D">
            <w:pPr>
              <w:spacing w:after="0"/>
              <w:contextualSpacing w:val="0"/>
              <w:rPr>
                <w:rFonts w:asciiTheme="minorHAnsi" w:hAnsiTheme="minorHAnsi"/>
                <w:b/>
                <w:sz w:val="24"/>
              </w:rPr>
            </w:pPr>
            <w:r w:rsidRPr="0056089D">
              <w:rPr>
                <w:rFonts w:asciiTheme="minorHAnsi" w:hAnsiTheme="minorHAnsi"/>
                <w:b/>
                <w:sz w:val="24"/>
              </w:rPr>
              <w:t>Statement</w:t>
            </w:r>
          </w:p>
        </w:tc>
      </w:tr>
      <w:tr w:rsidR="0056089D" w:rsidRPr="0056089D" w14:paraId="7CFD2DED" w14:textId="77777777" w:rsidTr="003D1590">
        <w:trPr>
          <w:trHeight w:val="388"/>
        </w:trPr>
        <w:tc>
          <w:tcPr>
            <w:tcW w:w="817" w:type="dxa"/>
            <w:shd w:val="clear" w:color="auto" w:fill="FF0000"/>
            <w:noWrap/>
            <w:vAlign w:val="center"/>
          </w:tcPr>
          <w:p w14:paraId="7CFD2DEA"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2.1</w:t>
            </w:r>
          </w:p>
        </w:tc>
        <w:tc>
          <w:tcPr>
            <w:tcW w:w="992" w:type="dxa"/>
            <w:noWrap/>
            <w:vAlign w:val="center"/>
          </w:tcPr>
          <w:p w14:paraId="7CFD2DEB"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7.1.2</w:t>
            </w:r>
          </w:p>
        </w:tc>
        <w:tc>
          <w:tcPr>
            <w:tcW w:w="7938" w:type="dxa"/>
          </w:tcPr>
          <w:p w14:paraId="7CFD2DEC"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Arbeidsvoorwaarden</w:t>
            </w:r>
            <w:r w:rsidRPr="0056089D">
              <w:rPr>
                <w:rFonts w:asciiTheme="minorHAnsi" w:hAnsiTheme="minorHAnsi"/>
                <w:sz w:val="18"/>
                <w:szCs w:val="18"/>
              </w:rPr>
              <w:t>: De contractuele overeenkomst met medewerkers en contractanten behoort hun verantwoordelijkheden voor informatiebeveiliging en die van de organisatie te vermelden.</w:t>
            </w:r>
          </w:p>
        </w:tc>
      </w:tr>
      <w:tr w:rsidR="0056089D" w:rsidRPr="0056089D" w14:paraId="7CFD2DF1" w14:textId="77777777" w:rsidTr="0056089D">
        <w:trPr>
          <w:trHeight w:val="567"/>
        </w:trPr>
        <w:tc>
          <w:tcPr>
            <w:tcW w:w="817" w:type="dxa"/>
            <w:shd w:val="clear" w:color="auto" w:fill="893BC3"/>
            <w:noWrap/>
            <w:vAlign w:val="center"/>
          </w:tcPr>
          <w:p w14:paraId="7CFD2DEE"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2.2</w:t>
            </w:r>
          </w:p>
        </w:tc>
        <w:tc>
          <w:tcPr>
            <w:tcW w:w="992" w:type="dxa"/>
            <w:noWrap/>
            <w:vAlign w:val="center"/>
          </w:tcPr>
          <w:p w14:paraId="7CFD2DEF"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7.2.2</w:t>
            </w:r>
          </w:p>
        </w:tc>
        <w:tc>
          <w:tcPr>
            <w:tcW w:w="7938" w:type="dxa"/>
          </w:tcPr>
          <w:p w14:paraId="7CFD2DF0"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Bewustzijn, opleiding en training ten aanzien van informatiebeveiliging:</w:t>
            </w:r>
            <w:r w:rsidRPr="0056089D">
              <w:rPr>
                <w:rFonts w:asciiTheme="minorHAnsi" w:hAnsiTheme="minorHAnsi"/>
                <w:sz w:val="18"/>
                <w:szCs w:val="18"/>
              </w:rPr>
              <w:t xml:space="preserve"> Alle medewerkers van de organisatie en, voor zover relevant, contractanten behoren een passende bewustzijnsopleiding en -training te krijgen en regelmatige bijscholing van beleidsregels en procedures van de organisatie, voor zover relevant voor hun functie.</w:t>
            </w:r>
          </w:p>
        </w:tc>
      </w:tr>
      <w:tr w:rsidR="0056089D" w:rsidRPr="0056089D" w14:paraId="7CFD2DF5" w14:textId="77777777" w:rsidTr="003D1590">
        <w:trPr>
          <w:trHeight w:val="567"/>
        </w:trPr>
        <w:tc>
          <w:tcPr>
            <w:tcW w:w="817" w:type="dxa"/>
            <w:shd w:val="clear" w:color="auto" w:fill="FF0000"/>
            <w:noWrap/>
            <w:vAlign w:val="center"/>
          </w:tcPr>
          <w:p w14:paraId="7CFD2DF2"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2.3</w:t>
            </w:r>
          </w:p>
        </w:tc>
        <w:tc>
          <w:tcPr>
            <w:tcW w:w="992" w:type="dxa"/>
            <w:noWrap/>
            <w:vAlign w:val="center"/>
          </w:tcPr>
          <w:p w14:paraId="7CFD2DF3"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9.2.6</w:t>
            </w:r>
          </w:p>
        </w:tc>
        <w:tc>
          <w:tcPr>
            <w:tcW w:w="7938" w:type="dxa"/>
          </w:tcPr>
          <w:p w14:paraId="7CFD2DF4"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Toegangsrechten intrekken of aanpassen:</w:t>
            </w:r>
            <w:r w:rsidRPr="0056089D">
              <w:rPr>
                <w:rFonts w:asciiTheme="minorHAnsi" w:hAnsiTheme="minorHAnsi"/>
                <w:sz w:val="18"/>
                <w:szCs w:val="18"/>
              </w:rPr>
              <w:t xml:space="preserve"> De toegangsrechten van alle medewerkers en externe gebruikers voor informatie en informatie verwerkende faciliteiten behoren bij beëindiging van hun dienstverband, contract of overeenkomst te worden verwijderd, en bij wijzigingen behoren ze te worden aangepast.</w:t>
            </w:r>
          </w:p>
        </w:tc>
      </w:tr>
      <w:tr w:rsidR="0056089D" w:rsidRPr="0056089D" w14:paraId="7CFD2DF9" w14:textId="77777777" w:rsidTr="0056089D">
        <w:trPr>
          <w:trHeight w:val="353"/>
        </w:trPr>
        <w:tc>
          <w:tcPr>
            <w:tcW w:w="817" w:type="dxa"/>
            <w:shd w:val="clear" w:color="auto" w:fill="893BC3"/>
            <w:noWrap/>
            <w:vAlign w:val="center"/>
          </w:tcPr>
          <w:p w14:paraId="7CFD2DF6"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2.4</w:t>
            </w:r>
          </w:p>
        </w:tc>
        <w:tc>
          <w:tcPr>
            <w:tcW w:w="992" w:type="dxa"/>
            <w:noWrap/>
            <w:vAlign w:val="center"/>
          </w:tcPr>
          <w:p w14:paraId="7CFD2DF7"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11.2.9</w:t>
            </w:r>
          </w:p>
        </w:tc>
        <w:tc>
          <w:tcPr>
            <w:tcW w:w="7938" w:type="dxa"/>
          </w:tcPr>
          <w:p w14:paraId="7CFD2DF8"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‘Clear desk’- en ‘clear screen’-beleid</w:t>
            </w:r>
            <w:r w:rsidRPr="0056089D">
              <w:rPr>
                <w:rFonts w:asciiTheme="minorHAnsi" w:hAnsiTheme="minorHAnsi"/>
                <w:sz w:val="18"/>
                <w:szCs w:val="18"/>
              </w:rPr>
              <w:t>: Er behoort een ‘clear desk’-beleid voor papieren documenten en verwijderbare opslagmedia en een ‘clear screen’-beleid voor informatie verwerkende faciliteiten te worden ingesteld.</w:t>
            </w:r>
          </w:p>
        </w:tc>
      </w:tr>
      <w:tr w:rsidR="0056089D" w:rsidRPr="0056089D" w14:paraId="7CFD2DFD" w14:textId="77777777" w:rsidTr="0056089D">
        <w:trPr>
          <w:trHeight w:val="567"/>
        </w:trPr>
        <w:tc>
          <w:tcPr>
            <w:tcW w:w="817" w:type="dxa"/>
            <w:shd w:val="clear" w:color="auto" w:fill="893BC3"/>
            <w:noWrap/>
            <w:vAlign w:val="center"/>
          </w:tcPr>
          <w:p w14:paraId="7CFD2DFA"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2.5</w:t>
            </w:r>
          </w:p>
        </w:tc>
        <w:tc>
          <w:tcPr>
            <w:tcW w:w="992" w:type="dxa"/>
            <w:noWrap/>
            <w:vAlign w:val="center"/>
          </w:tcPr>
          <w:p w14:paraId="7CFD2DFB"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13.2.4</w:t>
            </w:r>
          </w:p>
        </w:tc>
        <w:tc>
          <w:tcPr>
            <w:tcW w:w="7938" w:type="dxa"/>
          </w:tcPr>
          <w:p w14:paraId="7CFD2DFC"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Vertrouwelijkheids- of geheimhoudingsovereenkomst:</w:t>
            </w:r>
            <w:r w:rsidRPr="0056089D">
              <w:rPr>
                <w:rFonts w:asciiTheme="minorHAnsi" w:hAnsiTheme="minorHAnsi"/>
                <w:sz w:val="18"/>
                <w:szCs w:val="18"/>
              </w:rPr>
              <w:t xml:space="preserve"> Eisen voor vertrouwelijkheids- of geheimhoudingsovereenkomsten die de behoeften van de organisatie betreffende het beschermen van informatie weerspiegelen, behoren te worden vastgesteld, regelmatig te worden beoordeeld en gedocumenteerd.</w:t>
            </w:r>
          </w:p>
        </w:tc>
      </w:tr>
      <w:tr w:rsidR="0056089D" w:rsidRPr="0056089D" w14:paraId="7CFD2E01" w14:textId="77777777" w:rsidTr="0056089D">
        <w:trPr>
          <w:trHeight w:val="567"/>
        </w:trPr>
        <w:tc>
          <w:tcPr>
            <w:tcW w:w="817" w:type="dxa"/>
            <w:shd w:val="clear" w:color="auto" w:fill="893BC3"/>
            <w:noWrap/>
            <w:vAlign w:val="center"/>
          </w:tcPr>
          <w:p w14:paraId="7CFD2DFE"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2.6</w:t>
            </w:r>
          </w:p>
        </w:tc>
        <w:tc>
          <w:tcPr>
            <w:tcW w:w="992" w:type="dxa"/>
            <w:noWrap/>
            <w:vAlign w:val="center"/>
          </w:tcPr>
          <w:p w14:paraId="7CFD2DFF"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16.1.3</w:t>
            </w:r>
          </w:p>
        </w:tc>
        <w:tc>
          <w:tcPr>
            <w:tcW w:w="7938" w:type="dxa"/>
          </w:tcPr>
          <w:p w14:paraId="7CFD2E00"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 xml:space="preserve">Rapportage van zwakke plekken in de informatiebeveiliging: </w:t>
            </w:r>
            <w:r w:rsidRPr="0056089D">
              <w:rPr>
                <w:rFonts w:asciiTheme="minorHAnsi" w:hAnsiTheme="minorHAnsi"/>
                <w:sz w:val="18"/>
                <w:szCs w:val="18"/>
              </w:rPr>
              <w:t>Van medewerkers en contractanten die gebruikmaken van de informatiesystemen en -diensten van de organisatie behoort te worden geëist dat zij de in systemen of diensten waargenomen of vermeende zwakke plekken in de informatiebeveiliging registreren en rapporteren.</w:t>
            </w:r>
          </w:p>
        </w:tc>
      </w:tr>
      <w:tr w:rsidR="0056089D" w:rsidRPr="0056089D" w14:paraId="7CFD2E05" w14:textId="77777777" w:rsidTr="0056089D">
        <w:trPr>
          <w:trHeight w:val="567"/>
        </w:trPr>
        <w:tc>
          <w:tcPr>
            <w:tcW w:w="817" w:type="dxa"/>
            <w:shd w:val="clear" w:color="auto" w:fill="893BC3"/>
            <w:noWrap/>
            <w:vAlign w:val="center"/>
          </w:tcPr>
          <w:p w14:paraId="7CFD2E02" w14:textId="77777777" w:rsidR="0056089D" w:rsidRPr="0056089D" w:rsidRDefault="0056089D" w:rsidP="0056089D">
            <w:pPr>
              <w:spacing w:after="0"/>
              <w:contextualSpacing w:val="0"/>
              <w:jc w:val="center"/>
              <w:rPr>
                <w:rFonts w:asciiTheme="minorHAnsi" w:hAnsiTheme="minorHAnsi"/>
                <w:b/>
                <w:color w:val="FFFFFF" w:themeColor="background1"/>
                <w:sz w:val="32"/>
                <w:szCs w:val="32"/>
              </w:rPr>
            </w:pPr>
            <w:r w:rsidRPr="0056089D">
              <w:rPr>
                <w:rFonts w:asciiTheme="minorHAnsi" w:hAnsiTheme="minorHAnsi"/>
                <w:b/>
                <w:color w:val="FFFFFF" w:themeColor="background1"/>
                <w:sz w:val="32"/>
                <w:szCs w:val="32"/>
              </w:rPr>
              <w:t>2.7</w:t>
            </w:r>
          </w:p>
        </w:tc>
        <w:tc>
          <w:tcPr>
            <w:tcW w:w="992" w:type="dxa"/>
            <w:noWrap/>
            <w:vAlign w:val="center"/>
          </w:tcPr>
          <w:p w14:paraId="7CFD2E03" w14:textId="77777777" w:rsidR="0056089D" w:rsidRPr="0056089D" w:rsidRDefault="0056089D" w:rsidP="0056089D">
            <w:pPr>
              <w:spacing w:after="0"/>
              <w:contextualSpacing w:val="0"/>
              <w:jc w:val="center"/>
              <w:rPr>
                <w:rFonts w:asciiTheme="minorHAnsi" w:hAnsiTheme="minorHAnsi"/>
                <w:b/>
                <w:sz w:val="22"/>
                <w:szCs w:val="22"/>
              </w:rPr>
            </w:pPr>
            <w:r w:rsidRPr="0056089D">
              <w:rPr>
                <w:rFonts w:asciiTheme="minorHAnsi" w:hAnsiTheme="minorHAnsi"/>
                <w:b/>
                <w:sz w:val="22"/>
                <w:szCs w:val="22"/>
              </w:rPr>
              <w:t>7.1.1</w:t>
            </w:r>
          </w:p>
        </w:tc>
        <w:tc>
          <w:tcPr>
            <w:tcW w:w="7938" w:type="dxa"/>
          </w:tcPr>
          <w:p w14:paraId="7CFD2E04" w14:textId="77777777" w:rsidR="0056089D" w:rsidRPr="0056089D" w:rsidRDefault="0056089D" w:rsidP="0056089D">
            <w:pPr>
              <w:spacing w:after="0"/>
              <w:contextualSpacing w:val="0"/>
              <w:rPr>
                <w:rFonts w:asciiTheme="minorHAnsi" w:hAnsiTheme="minorHAnsi"/>
                <w:sz w:val="18"/>
                <w:szCs w:val="18"/>
              </w:rPr>
            </w:pPr>
            <w:r w:rsidRPr="0056089D">
              <w:rPr>
                <w:rFonts w:asciiTheme="minorHAnsi" w:hAnsiTheme="minorHAnsi"/>
                <w:b/>
                <w:sz w:val="18"/>
                <w:szCs w:val="18"/>
              </w:rPr>
              <w:t>Screening</w:t>
            </w:r>
            <w:r w:rsidRPr="0056089D">
              <w:rPr>
                <w:rFonts w:asciiTheme="minorHAnsi" w:hAnsiTheme="minorHAnsi"/>
                <w:sz w:val="18"/>
                <w:szCs w:val="18"/>
              </w:rPr>
              <w:t>: Verificatie van de achtergrond van alle kandidaten voor een dienstverband behoort te worden uitgevoerd in overeenstemming met relevante wet- en regelgeving en ethische overwegingen en behoort in verhouding te staan tot de bedrijfseisen, de classificatie van de informatie waartoe toegang wordt verleend en de vastgestelde risico’s te zijn.</w:t>
            </w:r>
          </w:p>
        </w:tc>
      </w:tr>
    </w:tbl>
    <w:p w14:paraId="7CFD2E06" w14:textId="77777777" w:rsidR="003D1590" w:rsidRDefault="003D1590">
      <w:pPr>
        <w:spacing w:after="0"/>
        <w:contextualSpacing w:val="0"/>
        <w:rPr>
          <w:rFonts w:eastAsiaTheme="majorEastAsia" w:cstheme="majorBidi"/>
          <w:b/>
          <w:bCs/>
          <w:color w:val="1728A9"/>
          <w:kern w:val="32"/>
          <w:sz w:val="48"/>
          <w:szCs w:val="32"/>
        </w:rPr>
      </w:pPr>
      <w:r>
        <w:br w:type="page"/>
      </w:r>
    </w:p>
    <w:p w14:paraId="7CFD2E07" w14:textId="77777777" w:rsidR="003D1590" w:rsidRDefault="003D1590" w:rsidP="003D1590">
      <w:pPr>
        <w:pStyle w:val="Kop2"/>
      </w:pPr>
      <w:bookmarkStart w:id="33" w:name="_Toc456617998"/>
      <w:r>
        <w:lastRenderedPageBreak/>
        <w:t>Ruimten en apparatuur</w:t>
      </w:r>
      <w:bookmarkEnd w:id="33"/>
    </w:p>
    <w:tbl>
      <w:tblPr>
        <w:tblStyle w:val="Tabelraster43"/>
        <w:tblW w:w="9747" w:type="dxa"/>
        <w:tblLayout w:type="fixed"/>
        <w:tblLook w:val="04A0" w:firstRow="1" w:lastRow="0" w:firstColumn="1" w:lastColumn="0" w:noHBand="0" w:noVBand="1"/>
      </w:tblPr>
      <w:tblGrid>
        <w:gridCol w:w="817"/>
        <w:gridCol w:w="992"/>
        <w:gridCol w:w="7938"/>
      </w:tblGrid>
      <w:tr w:rsidR="003D1590" w:rsidRPr="003D1590" w14:paraId="7CFD2E0B" w14:textId="77777777" w:rsidTr="00276A2E">
        <w:trPr>
          <w:trHeight w:val="300"/>
        </w:trPr>
        <w:tc>
          <w:tcPr>
            <w:tcW w:w="817" w:type="dxa"/>
            <w:shd w:val="clear" w:color="auto" w:fill="D9D9D9" w:themeFill="background1" w:themeFillShade="D9"/>
            <w:noWrap/>
            <w:vAlign w:val="center"/>
            <w:hideMark/>
          </w:tcPr>
          <w:p w14:paraId="7CFD2E08" w14:textId="77777777" w:rsidR="003D1590" w:rsidRPr="003D1590" w:rsidRDefault="003D1590" w:rsidP="003D1590">
            <w:pPr>
              <w:spacing w:after="0"/>
              <w:contextualSpacing w:val="0"/>
              <w:jc w:val="center"/>
              <w:rPr>
                <w:rFonts w:asciiTheme="minorHAnsi" w:hAnsiTheme="minorHAnsi"/>
                <w:b/>
                <w:sz w:val="24"/>
              </w:rPr>
            </w:pPr>
            <w:r w:rsidRPr="003D1590">
              <w:rPr>
                <w:rFonts w:asciiTheme="minorHAnsi" w:hAnsiTheme="minorHAnsi"/>
                <w:b/>
                <w:sz w:val="24"/>
              </w:rPr>
              <w:t>Nr.</w:t>
            </w:r>
          </w:p>
        </w:tc>
        <w:tc>
          <w:tcPr>
            <w:tcW w:w="992" w:type="dxa"/>
            <w:shd w:val="clear" w:color="auto" w:fill="D9D9D9" w:themeFill="background1" w:themeFillShade="D9"/>
            <w:noWrap/>
            <w:tcMar>
              <w:left w:w="28" w:type="dxa"/>
              <w:right w:w="28" w:type="dxa"/>
            </w:tcMar>
            <w:vAlign w:val="center"/>
            <w:hideMark/>
          </w:tcPr>
          <w:p w14:paraId="7CFD2E09" w14:textId="77777777" w:rsidR="003D1590" w:rsidRPr="003D1590" w:rsidRDefault="003D1590" w:rsidP="003D1590">
            <w:pPr>
              <w:spacing w:after="0"/>
              <w:contextualSpacing w:val="0"/>
              <w:jc w:val="center"/>
              <w:rPr>
                <w:rFonts w:asciiTheme="minorHAnsi" w:hAnsiTheme="minorHAnsi"/>
                <w:b/>
                <w:sz w:val="22"/>
                <w:szCs w:val="22"/>
              </w:rPr>
            </w:pPr>
            <w:r w:rsidRPr="003D1590">
              <w:rPr>
                <w:rFonts w:asciiTheme="minorHAnsi" w:hAnsiTheme="minorHAnsi"/>
                <w:b/>
                <w:sz w:val="22"/>
                <w:szCs w:val="22"/>
              </w:rPr>
              <w:t>ISO27002</w:t>
            </w:r>
          </w:p>
        </w:tc>
        <w:tc>
          <w:tcPr>
            <w:tcW w:w="7938" w:type="dxa"/>
            <w:shd w:val="clear" w:color="auto" w:fill="D9D9D9" w:themeFill="background1" w:themeFillShade="D9"/>
            <w:noWrap/>
            <w:vAlign w:val="center"/>
            <w:hideMark/>
          </w:tcPr>
          <w:p w14:paraId="7CFD2E0A" w14:textId="77777777" w:rsidR="003D1590" w:rsidRPr="003D1590" w:rsidRDefault="003D1590" w:rsidP="003D1590">
            <w:pPr>
              <w:spacing w:after="0"/>
              <w:contextualSpacing w:val="0"/>
              <w:rPr>
                <w:rFonts w:asciiTheme="minorHAnsi" w:hAnsiTheme="minorHAnsi"/>
                <w:b/>
                <w:sz w:val="24"/>
              </w:rPr>
            </w:pPr>
            <w:r w:rsidRPr="003D1590">
              <w:rPr>
                <w:rFonts w:asciiTheme="minorHAnsi" w:hAnsiTheme="minorHAnsi"/>
                <w:b/>
                <w:sz w:val="24"/>
              </w:rPr>
              <w:t>Statement</w:t>
            </w:r>
          </w:p>
        </w:tc>
      </w:tr>
      <w:tr w:rsidR="003D1590" w:rsidRPr="003D1590" w14:paraId="7CFD2E0F" w14:textId="77777777" w:rsidTr="003D1590">
        <w:trPr>
          <w:trHeight w:val="454"/>
        </w:trPr>
        <w:tc>
          <w:tcPr>
            <w:tcW w:w="817" w:type="dxa"/>
            <w:shd w:val="clear" w:color="auto" w:fill="FF0000"/>
            <w:noWrap/>
            <w:vAlign w:val="center"/>
          </w:tcPr>
          <w:p w14:paraId="7CFD2E0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w:t>
            </w:r>
          </w:p>
        </w:tc>
        <w:tc>
          <w:tcPr>
            <w:tcW w:w="992" w:type="dxa"/>
            <w:noWrap/>
            <w:vAlign w:val="center"/>
          </w:tcPr>
          <w:p w14:paraId="7CFD2E0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6.2.1.2</w:t>
            </w:r>
          </w:p>
        </w:tc>
        <w:tc>
          <w:tcPr>
            <w:tcW w:w="7938" w:type="dxa"/>
          </w:tcPr>
          <w:p w14:paraId="7CFD2E0E"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Beleid voor mobiele apparatuur:</w:t>
            </w:r>
            <w:r w:rsidRPr="003D1590">
              <w:rPr>
                <w:rFonts w:asciiTheme="minorHAnsi" w:hAnsiTheme="minorHAnsi"/>
                <w:sz w:val="18"/>
                <w:szCs w:val="18"/>
              </w:rPr>
              <w:t xml:space="preserve"> Er dienen beveiligingsmaatregelen te worden vastgesteld om de risico’s die het gebruik van mobiele apparatuur met zich meebrengt te beperken.</w:t>
            </w:r>
          </w:p>
        </w:tc>
      </w:tr>
      <w:tr w:rsidR="003D1590" w:rsidRPr="003D1590" w14:paraId="7CFD2E13" w14:textId="77777777" w:rsidTr="003D1590">
        <w:trPr>
          <w:trHeight w:val="417"/>
        </w:trPr>
        <w:tc>
          <w:tcPr>
            <w:tcW w:w="817" w:type="dxa"/>
            <w:shd w:val="clear" w:color="auto" w:fill="FF0000"/>
            <w:noWrap/>
            <w:vAlign w:val="center"/>
          </w:tcPr>
          <w:p w14:paraId="7CFD2E1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3.2</w:t>
            </w:r>
          </w:p>
        </w:tc>
        <w:tc>
          <w:tcPr>
            <w:tcW w:w="992" w:type="dxa"/>
            <w:noWrap/>
            <w:vAlign w:val="center"/>
          </w:tcPr>
          <w:p w14:paraId="7CFD2E1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8.3.2</w:t>
            </w:r>
          </w:p>
        </w:tc>
        <w:tc>
          <w:tcPr>
            <w:tcW w:w="7938" w:type="dxa"/>
          </w:tcPr>
          <w:p w14:paraId="7CFD2E12" w14:textId="77777777" w:rsidR="003D1590" w:rsidRPr="003D1590" w:rsidRDefault="003D1590" w:rsidP="003D1590">
            <w:pPr>
              <w:tabs>
                <w:tab w:val="left" w:pos="5340"/>
              </w:tabs>
              <w:spacing w:after="0" w:line="200" w:lineRule="atLeast"/>
              <w:contextualSpacing w:val="0"/>
              <w:rPr>
                <w:rFonts w:asciiTheme="minorHAnsi" w:hAnsiTheme="minorHAnsi" w:cs="Calibri"/>
                <w:b/>
                <w:sz w:val="18"/>
                <w:szCs w:val="18"/>
              </w:rPr>
            </w:pPr>
            <w:r w:rsidRPr="003D1590">
              <w:rPr>
                <w:rFonts w:asciiTheme="minorHAnsi" w:hAnsiTheme="minorHAnsi" w:cs="Calibri"/>
                <w:b/>
                <w:sz w:val="18"/>
                <w:szCs w:val="18"/>
              </w:rPr>
              <w:t xml:space="preserve">Verwijderen van media: </w:t>
            </w:r>
            <w:r w:rsidRPr="003D1590">
              <w:rPr>
                <w:rFonts w:asciiTheme="minorHAnsi" w:hAnsiTheme="minorHAnsi"/>
                <w:sz w:val="18"/>
                <w:szCs w:val="18"/>
              </w:rPr>
              <w:t>Media behoren op een veilige en beveiligde manier te worden verwijderd als ze niet langer nodig zijn, overeenkomstig formele procedures.</w:t>
            </w:r>
          </w:p>
        </w:tc>
      </w:tr>
      <w:tr w:rsidR="003D1590" w:rsidRPr="003D1590" w14:paraId="7CFD2E17" w14:textId="77777777" w:rsidTr="003D1590">
        <w:trPr>
          <w:trHeight w:val="410"/>
        </w:trPr>
        <w:tc>
          <w:tcPr>
            <w:tcW w:w="817" w:type="dxa"/>
            <w:shd w:val="clear" w:color="auto" w:fill="FF0000"/>
            <w:noWrap/>
            <w:vAlign w:val="center"/>
          </w:tcPr>
          <w:p w14:paraId="7CFD2E1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3.3</w:t>
            </w:r>
          </w:p>
        </w:tc>
        <w:tc>
          <w:tcPr>
            <w:tcW w:w="992" w:type="dxa"/>
            <w:noWrap/>
            <w:vAlign w:val="center"/>
          </w:tcPr>
          <w:p w14:paraId="7CFD2E1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11.1.1</w:t>
            </w:r>
          </w:p>
        </w:tc>
        <w:tc>
          <w:tcPr>
            <w:tcW w:w="7938" w:type="dxa"/>
          </w:tcPr>
          <w:p w14:paraId="7CFD2E16"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Fysieke beveiligingszone:</w:t>
            </w:r>
            <w:r w:rsidRPr="003D1590">
              <w:rPr>
                <w:rFonts w:asciiTheme="minorHAnsi" w:hAnsiTheme="minorHAnsi"/>
                <w:sz w:val="18"/>
                <w:szCs w:val="18"/>
              </w:rPr>
              <w:t xml:space="preserve"> Beveiligingszones behoren te worden gedefinieerd en gebruikt om gebieden te beschermen die gevoelige of essentiële informatie en informatie verwerkende faciliteiten bevatten.</w:t>
            </w:r>
          </w:p>
        </w:tc>
      </w:tr>
      <w:tr w:rsidR="003D1590" w:rsidRPr="003D1590" w14:paraId="7CFD2E1B" w14:textId="77777777" w:rsidTr="003D1590">
        <w:trPr>
          <w:trHeight w:val="415"/>
        </w:trPr>
        <w:tc>
          <w:tcPr>
            <w:tcW w:w="817" w:type="dxa"/>
            <w:shd w:val="clear" w:color="auto" w:fill="FF0000"/>
            <w:noWrap/>
            <w:vAlign w:val="center"/>
          </w:tcPr>
          <w:p w14:paraId="7CFD2E1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3.4</w:t>
            </w:r>
          </w:p>
        </w:tc>
        <w:tc>
          <w:tcPr>
            <w:tcW w:w="992" w:type="dxa"/>
            <w:noWrap/>
            <w:vAlign w:val="center"/>
          </w:tcPr>
          <w:p w14:paraId="7CFD2E1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11.1.2</w:t>
            </w:r>
          </w:p>
        </w:tc>
        <w:tc>
          <w:tcPr>
            <w:tcW w:w="7938" w:type="dxa"/>
          </w:tcPr>
          <w:p w14:paraId="7CFD2E1A"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Fysieke toegangsbeveiliging:</w:t>
            </w:r>
            <w:r w:rsidRPr="003D1590">
              <w:rPr>
                <w:rFonts w:asciiTheme="minorHAnsi" w:hAnsiTheme="minorHAnsi"/>
                <w:sz w:val="18"/>
                <w:szCs w:val="18"/>
              </w:rPr>
              <w:t xml:space="preserve"> Beveiligde gebieden behoren te worden beschermd door passende toegangsbeveiliging om ervoor te zorgen dat alleen bevoegd personeel toegang krijgt.</w:t>
            </w:r>
          </w:p>
        </w:tc>
      </w:tr>
      <w:tr w:rsidR="003D1590" w:rsidRPr="003D1590" w14:paraId="7CFD2E1F" w14:textId="77777777" w:rsidTr="003D1590">
        <w:trPr>
          <w:trHeight w:val="421"/>
        </w:trPr>
        <w:tc>
          <w:tcPr>
            <w:tcW w:w="817" w:type="dxa"/>
            <w:shd w:val="clear" w:color="auto" w:fill="FF0000"/>
            <w:noWrap/>
            <w:vAlign w:val="center"/>
          </w:tcPr>
          <w:p w14:paraId="7CFD2E1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3.5</w:t>
            </w:r>
          </w:p>
        </w:tc>
        <w:tc>
          <w:tcPr>
            <w:tcW w:w="992" w:type="dxa"/>
            <w:noWrap/>
            <w:vAlign w:val="center"/>
          </w:tcPr>
          <w:p w14:paraId="7CFD2E1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11.1.3</w:t>
            </w:r>
          </w:p>
        </w:tc>
        <w:tc>
          <w:tcPr>
            <w:tcW w:w="7938" w:type="dxa"/>
          </w:tcPr>
          <w:p w14:paraId="7CFD2E1E" w14:textId="77777777" w:rsidR="003D1590" w:rsidRPr="003D1590" w:rsidRDefault="003D1590" w:rsidP="003D1590">
            <w:pPr>
              <w:tabs>
                <w:tab w:val="left" w:pos="5340"/>
              </w:tabs>
              <w:spacing w:after="0" w:line="200" w:lineRule="atLeast"/>
              <w:contextualSpacing w:val="0"/>
              <w:rPr>
                <w:rFonts w:asciiTheme="minorHAnsi" w:hAnsiTheme="minorHAnsi" w:cs="Calibri"/>
                <w:b/>
                <w:sz w:val="18"/>
                <w:szCs w:val="18"/>
              </w:rPr>
            </w:pPr>
            <w:r w:rsidRPr="003D1590">
              <w:rPr>
                <w:rFonts w:asciiTheme="minorHAnsi" w:hAnsiTheme="minorHAnsi" w:cs="Calibri"/>
                <w:b/>
                <w:sz w:val="18"/>
                <w:szCs w:val="18"/>
              </w:rPr>
              <w:t xml:space="preserve">Kantoren, ruimten en faciliteiten beveiligen: </w:t>
            </w:r>
            <w:r w:rsidRPr="003D1590">
              <w:rPr>
                <w:rFonts w:asciiTheme="minorHAnsi" w:hAnsiTheme="minorHAnsi"/>
                <w:sz w:val="18"/>
                <w:szCs w:val="18"/>
              </w:rPr>
              <w:t>Voor kantoren, ruimten en faciliteiten behoort fysieke beveiliging te worden ontworpen en toegepast.</w:t>
            </w:r>
          </w:p>
        </w:tc>
      </w:tr>
      <w:tr w:rsidR="003D1590" w:rsidRPr="003D1590" w14:paraId="7CFD2E23" w14:textId="77777777" w:rsidTr="003D1590">
        <w:trPr>
          <w:trHeight w:val="413"/>
        </w:trPr>
        <w:tc>
          <w:tcPr>
            <w:tcW w:w="817" w:type="dxa"/>
            <w:shd w:val="clear" w:color="auto" w:fill="FF0000"/>
            <w:noWrap/>
            <w:vAlign w:val="center"/>
          </w:tcPr>
          <w:p w14:paraId="7CFD2E2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3.6</w:t>
            </w:r>
          </w:p>
        </w:tc>
        <w:tc>
          <w:tcPr>
            <w:tcW w:w="992" w:type="dxa"/>
            <w:noWrap/>
            <w:vAlign w:val="center"/>
          </w:tcPr>
          <w:p w14:paraId="7CFD2E2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11.1.4</w:t>
            </w:r>
          </w:p>
        </w:tc>
        <w:tc>
          <w:tcPr>
            <w:tcW w:w="7938" w:type="dxa"/>
          </w:tcPr>
          <w:p w14:paraId="7CFD2E22"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theme="minorHAnsi"/>
                <w:b/>
                <w:sz w:val="18"/>
                <w:szCs w:val="18"/>
              </w:rPr>
              <w:t>Beschermen tegen bedreigingen van buitenaf:</w:t>
            </w:r>
            <w:r w:rsidRPr="003D1590">
              <w:rPr>
                <w:rFonts w:asciiTheme="minorHAnsi" w:hAnsiTheme="minorHAnsi"/>
                <w:sz w:val="18"/>
                <w:szCs w:val="18"/>
              </w:rPr>
              <w:t xml:space="preserve"> Tegen natuurrampen, kwaadwillige aanvallen of ongelukken behoort fysieke bescherming te worden ontworpen en toegepast.</w:t>
            </w:r>
          </w:p>
        </w:tc>
      </w:tr>
      <w:tr w:rsidR="003D1590" w:rsidRPr="003D1590" w14:paraId="7CFD2E27" w14:textId="77777777" w:rsidTr="003D1590">
        <w:trPr>
          <w:trHeight w:val="420"/>
        </w:trPr>
        <w:tc>
          <w:tcPr>
            <w:tcW w:w="817" w:type="dxa"/>
            <w:shd w:val="clear" w:color="auto" w:fill="FF0000"/>
            <w:noWrap/>
            <w:vAlign w:val="center"/>
          </w:tcPr>
          <w:p w14:paraId="7CFD2E2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3.7</w:t>
            </w:r>
          </w:p>
        </w:tc>
        <w:tc>
          <w:tcPr>
            <w:tcW w:w="992" w:type="dxa"/>
            <w:noWrap/>
            <w:vAlign w:val="center"/>
          </w:tcPr>
          <w:p w14:paraId="7CFD2E2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11.1.5</w:t>
            </w:r>
          </w:p>
        </w:tc>
        <w:tc>
          <w:tcPr>
            <w:tcW w:w="7938" w:type="dxa"/>
          </w:tcPr>
          <w:p w14:paraId="7CFD2E26"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theme="minorHAnsi"/>
                <w:b/>
                <w:sz w:val="18"/>
                <w:szCs w:val="18"/>
              </w:rPr>
              <w:t>Werken in beveiligde gebieden:</w:t>
            </w:r>
            <w:r w:rsidRPr="003D1590">
              <w:rPr>
                <w:rFonts w:asciiTheme="minorHAnsi" w:hAnsiTheme="minorHAnsi"/>
                <w:sz w:val="18"/>
                <w:szCs w:val="18"/>
              </w:rPr>
              <w:t xml:space="preserve"> Voor het werken in beveiligde gebieden behoren procedures te worden ontwikkeld en toegepast.</w:t>
            </w:r>
          </w:p>
        </w:tc>
      </w:tr>
      <w:tr w:rsidR="003D1590" w:rsidRPr="003D1590" w14:paraId="7CFD2E2B" w14:textId="77777777" w:rsidTr="003D1590">
        <w:trPr>
          <w:trHeight w:val="567"/>
        </w:trPr>
        <w:tc>
          <w:tcPr>
            <w:tcW w:w="817" w:type="dxa"/>
            <w:shd w:val="clear" w:color="auto" w:fill="FF0000"/>
            <w:noWrap/>
            <w:vAlign w:val="center"/>
          </w:tcPr>
          <w:p w14:paraId="7CFD2E2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3.8</w:t>
            </w:r>
          </w:p>
        </w:tc>
        <w:tc>
          <w:tcPr>
            <w:tcW w:w="992" w:type="dxa"/>
            <w:noWrap/>
            <w:vAlign w:val="center"/>
          </w:tcPr>
          <w:p w14:paraId="7CFD2E2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11.1.6</w:t>
            </w:r>
          </w:p>
        </w:tc>
        <w:tc>
          <w:tcPr>
            <w:tcW w:w="7938" w:type="dxa"/>
          </w:tcPr>
          <w:p w14:paraId="7CFD2E2A" w14:textId="77777777" w:rsidR="003D1590" w:rsidRPr="003D1590" w:rsidRDefault="003D1590" w:rsidP="003D1590">
            <w:pPr>
              <w:tabs>
                <w:tab w:val="left" w:pos="5340"/>
              </w:tabs>
              <w:spacing w:after="0" w:line="200" w:lineRule="atLeast"/>
              <w:contextualSpacing w:val="0"/>
              <w:rPr>
                <w:rFonts w:asciiTheme="minorHAnsi" w:hAnsiTheme="minorHAnsi" w:cstheme="minorHAnsi"/>
                <w:b/>
                <w:sz w:val="18"/>
                <w:szCs w:val="18"/>
              </w:rPr>
            </w:pPr>
            <w:r w:rsidRPr="003D1590">
              <w:rPr>
                <w:rFonts w:asciiTheme="minorHAnsi" w:hAnsiTheme="minorHAnsi" w:cstheme="minorHAnsi"/>
                <w:b/>
                <w:sz w:val="18"/>
                <w:szCs w:val="18"/>
              </w:rPr>
              <w:t xml:space="preserve">Laad- en loslocatie: </w:t>
            </w:r>
            <w:r w:rsidRPr="003D1590">
              <w:rPr>
                <w:rFonts w:asciiTheme="minorHAnsi" w:hAnsiTheme="minorHAnsi"/>
                <w:sz w:val="18"/>
                <w:szCs w:val="18"/>
              </w:rPr>
              <w:t>Toegangspunten zoals laad- en loslocaties en andere punten waar onbevoegde personen het terrein kunnen betreden, behoren te worden beheerst, en zo mogelijk te worden afgeschermd van informatie verwerkende faciliteiten om onbevoegde toegang te vermijden.</w:t>
            </w:r>
          </w:p>
        </w:tc>
      </w:tr>
      <w:tr w:rsidR="003D1590" w:rsidRPr="003D1590" w14:paraId="7CFD2E2F" w14:textId="77777777" w:rsidTr="003D1590">
        <w:trPr>
          <w:trHeight w:val="377"/>
        </w:trPr>
        <w:tc>
          <w:tcPr>
            <w:tcW w:w="817" w:type="dxa"/>
            <w:shd w:val="clear" w:color="auto" w:fill="FF0000"/>
            <w:noWrap/>
            <w:vAlign w:val="center"/>
          </w:tcPr>
          <w:p w14:paraId="7CFD2E2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3.9</w:t>
            </w:r>
          </w:p>
        </w:tc>
        <w:tc>
          <w:tcPr>
            <w:tcW w:w="992" w:type="dxa"/>
            <w:noWrap/>
            <w:vAlign w:val="center"/>
          </w:tcPr>
          <w:p w14:paraId="7CFD2E2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11.2.1</w:t>
            </w:r>
          </w:p>
        </w:tc>
        <w:tc>
          <w:tcPr>
            <w:tcW w:w="7938" w:type="dxa"/>
          </w:tcPr>
          <w:p w14:paraId="7CFD2E2E"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Plaatsing en bescherming van apparatuur:</w:t>
            </w:r>
            <w:r w:rsidRPr="003D1590">
              <w:rPr>
                <w:rFonts w:asciiTheme="minorHAnsi" w:hAnsiTheme="minorHAnsi"/>
                <w:sz w:val="18"/>
                <w:szCs w:val="18"/>
              </w:rPr>
              <w:t xml:space="preserve"> Apparatuur behoort zo te worden geplaatst en beschermd dat risico’s van bedreigingen en gevaren van buitenaf, alsook de kans op onbevoegde toegang worden verkleind.</w:t>
            </w:r>
          </w:p>
        </w:tc>
      </w:tr>
      <w:tr w:rsidR="003D1590" w:rsidRPr="003D1590" w14:paraId="7CFD2E33" w14:textId="77777777" w:rsidTr="003D1590">
        <w:trPr>
          <w:trHeight w:val="397"/>
        </w:trPr>
        <w:tc>
          <w:tcPr>
            <w:tcW w:w="817" w:type="dxa"/>
            <w:shd w:val="clear" w:color="auto" w:fill="FF0000"/>
            <w:noWrap/>
            <w:vAlign w:val="center"/>
          </w:tcPr>
          <w:p w14:paraId="7CFD2E3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3.10</w:t>
            </w:r>
          </w:p>
        </w:tc>
        <w:tc>
          <w:tcPr>
            <w:tcW w:w="992" w:type="dxa"/>
            <w:noWrap/>
            <w:vAlign w:val="center"/>
          </w:tcPr>
          <w:p w14:paraId="7CFD2E3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11.2.2</w:t>
            </w:r>
          </w:p>
        </w:tc>
        <w:tc>
          <w:tcPr>
            <w:tcW w:w="7938" w:type="dxa"/>
          </w:tcPr>
          <w:p w14:paraId="7CFD2E32"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Nutsvoorzieningen:</w:t>
            </w:r>
            <w:r w:rsidRPr="003D1590">
              <w:rPr>
                <w:rFonts w:asciiTheme="minorHAnsi" w:hAnsiTheme="minorHAnsi"/>
                <w:sz w:val="18"/>
                <w:szCs w:val="18"/>
              </w:rPr>
              <w:t xml:space="preserve"> Apparatuur behoort te worden beschermd tegen stroomuitval en andere verstoringen die worden veroorzaakt door ontregelingen in nutsvoorzieningen.</w:t>
            </w:r>
          </w:p>
        </w:tc>
      </w:tr>
      <w:tr w:rsidR="003D1590" w:rsidRPr="003D1590" w14:paraId="7CFD2E37" w14:textId="77777777" w:rsidTr="003D1590">
        <w:trPr>
          <w:trHeight w:val="404"/>
        </w:trPr>
        <w:tc>
          <w:tcPr>
            <w:tcW w:w="817" w:type="dxa"/>
            <w:shd w:val="clear" w:color="auto" w:fill="FF0000"/>
            <w:noWrap/>
            <w:vAlign w:val="center"/>
          </w:tcPr>
          <w:p w14:paraId="7CFD2E3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3.11</w:t>
            </w:r>
          </w:p>
        </w:tc>
        <w:tc>
          <w:tcPr>
            <w:tcW w:w="992" w:type="dxa"/>
            <w:noWrap/>
            <w:vAlign w:val="center"/>
          </w:tcPr>
          <w:p w14:paraId="7CFD2E3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11.2.3</w:t>
            </w:r>
          </w:p>
        </w:tc>
        <w:tc>
          <w:tcPr>
            <w:tcW w:w="7938" w:type="dxa"/>
          </w:tcPr>
          <w:p w14:paraId="7CFD2E36"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Beveiliging van bekabeling:</w:t>
            </w:r>
            <w:r w:rsidRPr="003D1590">
              <w:rPr>
                <w:rFonts w:asciiTheme="minorHAnsi" w:hAnsiTheme="minorHAnsi"/>
                <w:sz w:val="18"/>
                <w:szCs w:val="18"/>
              </w:rPr>
              <w:t xml:space="preserve"> Voedings- en telecommunicatiekabels voor het versturen van gegevens of die informatiediensten ondersteunen, behoren te worden beschermd tegen interceptie, verstoring of schade.</w:t>
            </w:r>
          </w:p>
        </w:tc>
      </w:tr>
      <w:tr w:rsidR="003D1590" w:rsidRPr="003D1590" w14:paraId="7CFD2E3B" w14:textId="77777777" w:rsidTr="003D1590">
        <w:trPr>
          <w:trHeight w:val="423"/>
        </w:trPr>
        <w:tc>
          <w:tcPr>
            <w:tcW w:w="817" w:type="dxa"/>
            <w:shd w:val="clear" w:color="auto" w:fill="FF0000"/>
            <w:noWrap/>
            <w:vAlign w:val="center"/>
          </w:tcPr>
          <w:p w14:paraId="7CFD2E3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3.12</w:t>
            </w:r>
          </w:p>
        </w:tc>
        <w:tc>
          <w:tcPr>
            <w:tcW w:w="992" w:type="dxa"/>
            <w:noWrap/>
            <w:vAlign w:val="center"/>
          </w:tcPr>
          <w:p w14:paraId="7CFD2E3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11.2.4</w:t>
            </w:r>
          </w:p>
        </w:tc>
        <w:tc>
          <w:tcPr>
            <w:tcW w:w="7938" w:type="dxa"/>
          </w:tcPr>
          <w:p w14:paraId="7CFD2E3A"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Onderhoud van apparatuur:</w:t>
            </w:r>
            <w:r w:rsidRPr="003D1590">
              <w:rPr>
                <w:rFonts w:asciiTheme="minorHAnsi" w:hAnsiTheme="minorHAnsi"/>
                <w:sz w:val="18"/>
                <w:szCs w:val="18"/>
              </w:rPr>
              <w:t xml:space="preserve"> Apparatuur behoort correct te worden onderhouden om de continue beschikbaarheid en integriteit ervan te waarborgen.</w:t>
            </w:r>
          </w:p>
        </w:tc>
      </w:tr>
      <w:tr w:rsidR="003D1590" w:rsidRPr="003D1590" w14:paraId="7CFD2E3F" w14:textId="77777777" w:rsidTr="003D1590">
        <w:trPr>
          <w:trHeight w:val="567"/>
        </w:trPr>
        <w:tc>
          <w:tcPr>
            <w:tcW w:w="817" w:type="dxa"/>
            <w:shd w:val="clear" w:color="auto" w:fill="FF0000"/>
            <w:noWrap/>
            <w:vAlign w:val="center"/>
          </w:tcPr>
          <w:p w14:paraId="7CFD2E3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3.13</w:t>
            </w:r>
          </w:p>
        </w:tc>
        <w:tc>
          <w:tcPr>
            <w:tcW w:w="992" w:type="dxa"/>
            <w:noWrap/>
            <w:vAlign w:val="center"/>
          </w:tcPr>
          <w:p w14:paraId="7CFD2E3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11.2.6</w:t>
            </w:r>
          </w:p>
        </w:tc>
        <w:tc>
          <w:tcPr>
            <w:tcW w:w="7938" w:type="dxa"/>
          </w:tcPr>
          <w:p w14:paraId="7CFD2E3E"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Calibri"/>
                <w:b/>
                <w:sz w:val="18"/>
                <w:szCs w:val="18"/>
              </w:rPr>
              <w:t>Beveiliging van apparatuur en bedrijfsmiddelen buiten het terrein:</w:t>
            </w:r>
            <w:r w:rsidRPr="003D1590">
              <w:rPr>
                <w:rFonts w:asciiTheme="minorHAnsi" w:hAnsiTheme="minorHAnsi"/>
                <w:sz w:val="18"/>
                <w:szCs w:val="18"/>
              </w:rPr>
              <w:t xml:space="preserve"> Bedrijfsmiddelen die zich buiten het terrein bevinden, behoren te worden beveiligd, waarbij rekening behoort te worden gehouden met de verschillende risico’s van werken buiten het terrein van de organisatie.</w:t>
            </w:r>
          </w:p>
        </w:tc>
      </w:tr>
      <w:tr w:rsidR="003D1590" w:rsidRPr="003D1590" w14:paraId="7CFD2E43" w14:textId="77777777" w:rsidTr="003D1590">
        <w:trPr>
          <w:trHeight w:val="567"/>
        </w:trPr>
        <w:tc>
          <w:tcPr>
            <w:tcW w:w="817" w:type="dxa"/>
            <w:shd w:val="clear" w:color="auto" w:fill="FF0000"/>
            <w:noWrap/>
            <w:vAlign w:val="center"/>
          </w:tcPr>
          <w:p w14:paraId="7CFD2E4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3.14</w:t>
            </w:r>
          </w:p>
        </w:tc>
        <w:tc>
          <w:tcPr>
            <w:tcW w:w="992" w:type="dxa"/>
            <w:noWrap/>
            <w:vAlign w:val="center"/>
          </w:tcPr>
          <w:p w14:paraId="7CFD2E4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11.2.7</w:t>
            </w:r>
          </w:p>
        </w:tc>
        <w:tc>
          <w:tcPr>
            <w:tcW w:w="7938" w:type="dxa"/>
          </w:tcPr>
          <w:p w14:paraId="7CFD2E42" w14:textId="77777777" w:rsidR="003D1590" w:rsidRPr="003D1590" w:rsidRDefault="003D1590" w:rsidP="003D1590">
            <w:pPr>
              <w:tabs>
                <w:tab w:val="left" w:pos="5340"/>
              </w:tabs>
              <w:spacing w:after="0" w:line="200" w:lineRule="atLeast"/>
              <w:contextualSpacing w:val="0"/>
              <w:rPr>
                <w:rFonts w:asciiTheme="minorHAnsi" w:hAnsiTheme="minorHAnsi" w:cs="Calibri"/>
                <w:b/>
                <w:sz w:val="18"/>
                <w:szCs w:val="18"/>
              </w:rPr>
            </w:pPr>
            <w:r w:rsidRPr="003D1590">
              <w:rPr>
                <w:rFonts w:asciiTheme="minorHAnsi" w:hAnsiTheme="minorHAnsi" w:cs="Calibri"/>
                <w:b/>
                <w:sz w:val="18"/>
                <w:szCs w:val="18"/>
              </w:rPr>
              <w:t xml:space="preserve">Veilig verwijderen of hergebruiken van apparatuur: </w:t>
            </w:r>
            <w:r w:rsidRPr="003D1590">
              <w:rPr>
                <w:rFonts w:asciiTheme="minorHAnsi" w:hAnsiTheme="minorHAnsi"/>
                <w:sz w:val="18"/>
                <w:szCs w:val="18"/>
              </w:rPr>
              <w:t>Alle onderdelen van de apparatuur die opslagmedia bevatten, behoren te worden geverifieerd om te waarborgen dat gevoelige gegevens en in licentie gegeven software voorafgaand aan verwijdering of hergebruik zijn verwijderd of betrouwbaar veilig zijn overschreven.</w:t>
            </w:r>
          </w:p>
        </w:tc>
      </w:tr>
      <w:tr w:rsidR="003D1590" w:rsidRPr="003D1590" w14:paraId="7CFD2E47" w14:textId="77777777" w:rsidTr="003D1590">
        <w:trPr>
          <w:trHeight w:val="461"/>
        </w:trPr>
        <w:tc>
          <w:tcPr>
            <w:tcW w:w="817" w:type="dxa"/>
            <w:shd w:val="clear" w:color="auto" w:fill="FF0000"/>
            <w:noWrap/>
            <w:vAlign w:val="center"/>
          </w:tcPr>
          <w:p w14:paraId="7CFD2E4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3.15</w:t>
            </w:r>
          </w:p>
        </w:tc>
        <w:tc>
          <w:tcPr>
            <w:tcW w:w="992" w:type="dxa"/>
            <w:noWrap/>
            <w:vAlign w:val="center"/>
          </w:tcPr>
          <w:p w14:paraId="7CFD2E4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12.4.4</w:t>
            </w:r>
          </w:p>
        </w:tc>
        <w:tc>
          <w:tcPr>
            <w:tcW w:w="7938" w:type="dxa"/>
          </w:tcPr>
          <w:p w14:paraId="7CFD2E46"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cstheme="minorHAnsi"/>
                <w:b/>
                <w:sz w:val="18"/>
                <w:szCs w:val="18"/>
              </w:rPr>
              <w:t>Kloksynchronisatie:</w:t>
            </w:r>
            <w:r w:rsidRPr="003D1590">
              <w:rPr>
                <w:rFonts w:asciiTheme="minorHAnsi" w:hAnsiTheme="minorHAnsi"/>
                <w:sz w:val="18"/>
                <w:szCs w:val="18"/>
              </w:rPr>
              <w:t xml:space="preserve"> De klokken van alle relevante informatie verwerkende systemen binnen een organisatie of beveiligingsdomein behoren te worden gesynchroniseerd met één referentietijdbron.</w:t>
            </w:r>
          </w:p>
        </w:tc>
      </w:tr>
    </w:tbl>
    <w:p w14:paraId="7CFD2E48" w14:textId="77777777" w:rsidR="003D1590" w:rsidRDefault="003D1590">
      <w:pPr>
        <w:spacing w:after="0"/>
        <w:contextualSpacing w:val="0"/>
        <w:rPr>
          <w:rFonts w:eastAsiaTheme="majorEastAsia" w:cstheme="majorBidi"/>
          <w:b/>
          <w:bCs/>
          <w:color w:val="1728A9"/>
          <w:kern w:val="32"/>
          <w:sz w:val="48"/>
          <w:szCs w:val="32"/>
        </w:rPr>
      </w:pPr>
      <w:r>
        <w:br w:type="page"/>
      </w:r>
    </w:p>
    <w:p w14:paraId="7CFD2E49" w14:textId="77777777" w:rsidR="003D1590" w:rsidRDefault="003D1590" w:rsidP="003D1590">
      <w:pPr>
        <w:pStyle w:val="Kop2"/>
      </w:pPr>
      <w:bookmarkStart w:id="34" w:name="_Toc456617999"/>
      <w:r>
        <w:lastRenderedPageBreak/>
        <w:t>Continuïteit</w:t>
      </w:r>
      <w:bookmarkEnd w:id="34"/>
    </w:p>
    <w:tbl>
      <w:tblPr>
        <w:tblStyle w:val="Tabelraster44"/>
        <w:tblW w:w="9747" w:type="dxa"/>
        <w:tblLayout w:type="fixed"/>
        <w:tblLook w:val="04A0" w:firstRow="1" w:lastRow="0" w:firstColumn="1" w:lastColumn="0" w:noHBand="0" w:noVBand="1"/>
      </w:tblPr>
      <w:tblGrid>
        <w:gridCol w:w="817"/>
        <w:gridCol w:w="992"/>
        <w:gridCol w:w="7938"/>
      </w:tblGrid>
      <w:tr w:rsidR="003D1590" w:rsidRPr="003D1590" w14:paraId="7CFD2E4D" w14:textId="77777777" w:rsidTr="00276A2E">
        <w:trPr>
          <w:trHeight w:val="300"/>
        </w:trPr>
        <w:tc>
          <w:tcPr>
            <w:tcW w:w="817" w:type="dxa"/>
            <w:shd w:val="clear" w:color="auto" w:fill="D9D9D9" w:themeFill="background1" w:themeFillShade="D9"/>
            <w:noWrap/>
            <w:vAlign w:val="center"/>
            <w:hideMark/>
          </w:tcPr>
          <w:p w14:paraId="7CFD2E4A" w14:textId="77777777" w:rsidR="003D1590" w:rsidRPr="003D1590" w:rsidRDefault="003D1590" w:rsidP="003D1590">
            <w:pPr>
              <w:spacing w:after="0"/>
              <w:contextualSpacing w:val="0"/>
              <w:jc w:val="center"/>
              <w:rPr>
                <w:rFonts w:asciiTheme="minorHAnsi" w:hAnsiTheme="minorHAnsi"/>
                <w:b/>
                <w:sz w:val="24"/>
              </w:rPr>
            </w:pPr>
            <w:r w:rsidRPr="003D1590">
              <w:rPr>
                <w:rFonts w:asciiTheme="minorHAnsi" w:hAnsiTheme="minorHAnsi"/>
                <w:b/>
                <w:sz w:val="24"/>
              </w:rPr>
              <w:t>Nr.</w:t>
            </w:r>
          </w:p>
        </w:tc>
        <w:tc>
          <w:tcPr>
            <w:tcW w:w="992" w:type="dxa"/>
            <w:shd w:val="clear" w:color="auto" w:fill="D9D9D9" w:themeFill="background1" w:themeFillShade="D9"/>
            <w:noWrap/>
            <w:tcMar>
              <w:left w:w="28" w:type="dxa"/>
              <w:right w:w="28" w:type="dxa"/>
            </w:tcMar>
            <w:vAlign w:val="center"/>
            <w:hideMark/>
          </w:tcPr>
          <w:p w14:paraId="7CFD2E4B" w14:textId="77777777" w:rsidR="003D1590" w:rsidRPr="003D1590" w:rsidRDefault="003D1590" w:rsidP="003D1590">
            <w:pPr>
              <w:spacing w:after="0"/>
              <w:contextualSpacing w:val="0"/>
              <w:jc w:val="center"/>
              <w:rPr>
                <w:rFonts w:asciiTheme="minorHAnsi" w:hAnsiTheme="minorHAnsi"/>
                <w:b/>
                <w:sz w:val="22"/>
                <w:szCs w:val="22"/>
              </w:rPr>
            </w:pPr>
            <w:r w:rsidRPr="003D1590">
              <w:rPr>
                <w:rFonts w:asciiTheme="minorHAnsi" w:hAnsiTheme="minorHAnsi"/>
                <w:b/>
                <w:sz w:val="22"/>
                <w:szCs w:val="22"/>
              </w:rPr>
              <w:t>ISO27002</w:t>
            </w:r>
          </w:p>
        </w:tc>
        <w:tc>
          <w:tcPr>
            <w:tcW w:w="7938" w:type="dxa"/>
            <w:shd w:val="clear" w:color="auto" w:fill="D9D9D9" w:themeFill="background1" w:themeFillShade="D9"/>
            <w:noWrap/>
            <w:vAlign w:val="center"/>
            <w:hideMark/>
          </w:tcPr>
          <w:p w14:paraId="7CFD2E4C" w14:textId="77777777" w:rsidR="003D1590" w:rsidRPr="003D1590" w:rsidRDefault="003D1590" w:rsidP="003D1590">
            <w:pPr>
              <w:spacing w:after="0"/>
              <w:contextualSpacing w:val="0"/>
              <w:rPr>
                <w:rFonts w:asciiTheme="minorHAnsi" w:hAnsiTheme="minorHAnsi"/>
                <w:b/>
                <w:sz w:val="24"/>
              </w:rPr>
            </w:pPr>
            <w:r w:rsidRPr="003D1590">
              <w:rPr>
                <w:rFonts w:asciiTheme="minorHAnsi" w:hAnsiTheme="minorHAnsi"/>
                <w:b/>
                <w:sz w:val="24"/>
              </w:rPr>
              <w:t>Statement</w:t>
            </w:r>
          </w:p>
        </w:tc>
      </w:tr>
      <w:tr w:rsidR="003D1590" w:rsidRPr="003D1590" w14:paraId="7CFD2E51" w14:textId="77777777" w:rsidTr="003D1590">
        <w:trPr>
          <w:trHeight w:val="312"/>
        </w:trPr>
        <w:tc>
          <w:tcPr>
            <w:tcW w:w="817" w:type="dxa"/>
            <w:shd w:val="clear" w:color="auto" w:fill="FF0000"/>
            <w:noWrap/>
            <w:vAlign w:val="center"/>
          </w:tcPr>
          <w:p w14:paraId="7CFD2E4E"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w:t>
            </w:r>
          </w:p>
        </w:tc>
        <w:tc>
          <w:tcPr>
            <w:tcW w:w="992" w:type="dxa"/>
            <w:noWrap/>
            <w:vAlign w:val="center"/>
          </w:tcPr>
          <w:p w14:paraId="7CFD2E4F"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12.1.2</w:t>
            </w:r>
          </w:p>
        </w:tc>
        <w:tc>
          <w:tcPr>
            <w:tcW w:w="7938" w:type="dxa"/>
          </w:tcPr>
          <w:p w14:paraId="7CFD2E50" w14:textId="77777777" w:rsidR="003D1590" w:rsidRPr="003D1590" w:rsidRDefault="003D1590" w:rsidP="003D1590">
            <w:pPr>
              <w:tabs>
                <w:tab w:val="left" w:pos="5340"/>
              </w:tabs>
              <w:spacing w:after="0" w:line="200" w:lineRule="atLeast"/>
              <w:contextualSpacing w:val="0"/>
              <w:rPr>
                <w:rFonts w:asciiTheme="minorHAnsi" w:hAnsiTheme="minorHAnsi"/>
                <w:sz w:val="18"/>
                <w:szCs w:val="18"/>
              </w:rPr>
            </w:pPr>
            <w:r w:rsidRPr="003D1590">
              <w:rPr>
                <w:rFonts w:asciiTheme="minorHAnsi" w:hAnsiTheme="minorHAnsi"/>
                <w:b/>
                <w:sz w:val="18"/>
                <w:szCs w:val="18"/>
              </w:rPr>
              <w:t>Wijzigingsbeheer:</w:t>
            </w:r>
            <w:r w:rsidRPr="003D1590">
              <w:rPr>
                <w:rFonts w:asciiTheme="minorHAnsi" w:hAnsiTheme="minorHAnsi"/>
                <w:sz w:val="18"/>
                <w:szCs w:val="18"/>
              </w:rPr>
              <w:t xml:space="preserve"> Veranderingen in de organisatie, bedrijfsprocessen, informatie verwerkende faciliteiten en systemen die van invloed zijn op de informatiebeveiliging behoren te worden beheerst.</w:t>
            </w:r>
          </w:p>
        </w:tc>
      </w:tr>
      <w:tr w:rsidR="003D1590" w:rsidRPr="003D1590" w14:paraId="7CFD2E55" w14:textId="77777777" w:rsidTr="003D1590">
        <w:trPr>
          <w:trHeight w:val="567"/>
        </w:trPr>
        <w:tc>
          <w:tcPr>
            <w:tcW w:w="817" w:type="dxa"/>
            <w:shd w:val="clear" w:color="auto" w:fill="FF0000"/>
            <w:noWrap/>
            <w:vAlign w:val="center"/>
          </w:tcPr>
          <w:p w14:paraId="7CFD2E52"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4.2</w:t>
            </w:r>
          </w:p>
        </w:tc>
        <w:tc>
          <w:tcPr>
            <w:tcW w:w="992" w:type="dxa"/>
            <w:noWrap/>
            <w:vAlign w:val="center"/>
          </w:tcPr>
          <w:p w14:paraId="7CFD2E53"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12.1.4</w:t>
            </w:r>
          </w:p>
        </w:tc>
        <w:tc>
          <w:tcPr>
            <w:tcW w:w="7938" w:type="dxa"/>
          </w:tcPr>
          <w:p w14:paraId="7CFD2E54" w14:textId="77777777" w:rsidR="003D1590" w:rsidRPr="003D1590" w:rsidRDefault="003D1590" w:rsidP="003D1590">
            <w:pPr>
              <w:tabs>
                <w:tab w:val="left" w:pos="5340"/>
              </w:tabs>
              <w:spacing w:after="0" w:line="200" w:lineRule="atLeast"/>
              <w:contextualSpacing w:val="0"/>
              <w:jc w:val="both"/>
              <w:rPr>
                <w:rFonts w:asciiTheme="minorHAnsi" w:hAnsiTheme="minorHAnsi"/>
                <w:b/>
                <w:sz w:val="18"/>
                <w:szCs w:val="18"/>
              </w:rPr>
            </w:pPr>
            <w:r w:rsidRPr="003D1590">
              <w:rPr>
                <w:rFonts w:asciiTheme="minorHAnsi" w:hAnsiTheme="minorHAnsi"/>
                <w:b/>
                <w:sz w:val="18"/>
                <w:szCs w:val="18"/>
              </w:rPr>
              <w:t xml:space="preserve">Scheiding van ontwikkel-, test- en productieomgevingen </w:t>
            </w:r>
            <w:r w:rsidRPr="003D1590">
              <w:rPr>
                <w:rFonts w:asciiTheme="minorHAnsi" w:hAnsiTheme="minorHAnsi"/>
                <w:sz w:val="18"/>
                <w:szCs w:val="18"/>
              </w:rPr>
              <w:t>Ontwikkel-, test- en productieomgevingen behoren te worden gescheiden om het risico van onbevoegde toegang tot of veranderingen aan de productieomgeving te verlagen.</w:t>
            </w:r>
          </w:p>
        </w:tc>
      </w:tr>
      <w:tr w:rsidR="003D1590" w:rsidRPr="003D1590" w14:paraId="7CFD2E59" w14:textId="77777777" w:rsidTr="003D1590">
        <w:trPr>
          <w:trHeight w:val="426"/>
        </w:trPr>
        <w:tc>
          <w:tcPr>
            <w:tcW w:w="817" w:type="dxa"/>
            <w:shd w:val="clear" w:color="auto" w:fill="FF0000"/>
            <w:noWrap/>
            <w:vAlign w:val="center"/>
          </w:tcPr>
          <w:p w14:paraId="7CFD2E56"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4.3</w:t>
            </w:r>
          </w:p>
        </w:tc>
        <w:tc>
          <w:tcPr>
            <w:tcW w:w="992" w:type="dxa"/>
            <w:noWrap/>
            <w:vAlign w:val="center"/>
          </w:tcPr>
          <w:p w14:paraId="7CFD2E57"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12.2.1.1</w:t>
            </w:r>
          </w:p>
        </w:tc>
        <w:tc>
          <w:tcPr>
            <w:tcW w:w="7938" w:type="dxa"/>
          </w:tcPr>
          <w:p w14:paraId="7CFD2E58"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Beheersmaatregelen tegen malware:</w:t>
            </w:r>
            <w:r w:rsidRPr="003D1590">
              <w:rPr>
                <w:rFonts w:asciiTheme="minorHAnsi" w:hAnsiTheme="minorHAnsi"/>
                <w:sz w:val="18"/>
                <w:szCs w:val="18"/>
              </w:rPr>
              <w:t xml:space="preserve"> Ter bescherming tegen malware behoren beheersmaatregelen voor detectie, preventie en herstel te worden geïmplementeerd.</w:t>
            </w:r>
          </w:p>
        </w:tc>
      </w:tr>
      <w:tr w:rsidR="003D1590" w:rsidRPr="003D1590" w14:paraId="7CFD2E5D" w14:textId="77777777" w:rsidTr="003D1590">
        <w:trPr>
          <w:trHeight w:val="417"/>
        </w:trPr>
        <w:tc>
          <w:tcPr>
            <w:tcW w:w="817" w:type="dxa"/>
            <w:shd w:val="clear" w:color="auto" w:fill="FF0000"/>
            <w:noWrap/>
            <w:vAlign w:val="center"/>
          </w:tcPr>
          <w:p w14:paraId="7CFD2E5A"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4.4</w:t>
            </w:r>
          </w:p>
        </w:tc>
        <w:tc>
          <w:tcPr>
            <w:tcW w:w="992" w:type="dxa"/>
            <w:noWrap/>
            <w:vAlign w:val="center"/>
          </w:tcPr>
          <w:p w14:paraId="7CFD2E5B"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12.2.1.2</w:t>
            </w:r>
          </w:p>
        </w:tc>
        <w:tc>
          <w:tcPr>
            <w:tcW w:w="7938" w:type="dxa"/>
          </w:tcPr>
          <w:p w14:paraId="7CFD2E5C"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Beheersmaatregelen tegen malware:</w:t>
            </w:r>
            <w:r w:rsidRPr="003D1590">
              <w:rPr>
                <w:rFonts w:asciiTheme="minorHAnsi" w:hAnsiTheme="minorHAnsi"/>
                <w:sz w:val="18"/>
                <w:szCs w:val="18"/>
              </w:rPr>
              <w:t xml:space="preserve"> Er zijn geschikte procedures ingevoerd om het bewustzijn van de gebruikers te vergroten ten aanzien van het gevaar van virussen en dergelijke.</w:t>
            </w:r>
          </w:p>
        </w:tc>
      </w:tr>
      <w:tr w:rsidR="003D1590" w:rsidRPr="003D1590" w14:paraId="7CFD2E61" w14:textId="77777777" w:rsidTr="003D1590">
        <w:trPr>
          <w:trHeight w:val="409"/>
        </w:trPr>
        <w:tc>
          <w:tcPr>
            <w:tcW w:w="817" w:type="dxa"/>
            <w:shd w:val="clear" w:color="auto" w:fill="FF0000"/>
            <w:noWrap/>
            <w:vAlign w:val="center"/>
          </w:tcPr>
          <w:p w14:paraId="7CFD2E5E"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4.5</w:t>
            </w:r>
          </w:p>
        </w:tc>
        <w:tc>
          <w:tcPr>
            <w:tcW w:w="992" w:type="dxa"/>
            <w:noWrap/>
            <w:vAlign w:val="center"/>
          </w:tcPr>
          <w:p w14:paraId="7CFD2E5F"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12.3.1.1</w:t>
            </w:r>
          </w:p>
        </w:tc>
        <w:tc>
          <w:tcPr>
            <w:tcW w:w="7938" w:type="dxa"/>
          </w:tcPr>
          <w:p w14:paraId="7CFD2E60"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Back-up van informatie:</w:t>
            </w:r>
            <w:r w:rsidRPr="003D1590">
              <w:rPr>
                <w:rFonts w:asciiTheme="minorHAnsi" w:hAnsiTheme="minorHAnsi"/>
                <w:sz w:val="18"/>
                <w:szCs w:val="18"/>
              </w:rPr>
              <w:t xml:space="preserve"> Regelmatig behoren back-upkopieën van informatie, software en systeemafbeeldingen te worden gemaakt. </w:t>
            </w:r>
          </w:p>
        </w:tc>
      </w:tr>
      <w:tr w:rsidR="003D1590" w:rsidRPr="003D1590" w14:paraId="7CFD2E65" w14:textId="77777777" w:rsidTr="003D1590">
        <w:trPr>
          <w:trHeight w:val="415"/>
        </w:trPr>
        <w:tc>
          <w:tcPr>
            <w:tcW w:w="817" w:type="dxa"/>
            <w:shd w:val="clear" w:color="auto" w:fill="FF0000"/>
            <w:noWrap/>
            <w:vAlign w:val="center"/>
          </w:tcPr>
          <w:p w14:paraId="7CFD2E62"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4.6</w:t>
            </w:r>
          </w:p>
        </w:tc>
        <w:tc>
          <w:tcPr>
            <w:tcW w:w="992" w:type="dxa"/>
            <w:noWrap/>
            <w:vAlign w:val="center"/>
          </w:tcPr>
          <w:p w14:paraId="7CFD2E63"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12.3.1.2</w:t>
            </w:r>
          </w:p>
        </w:tc>
        <w:tc>
          <w:tcPr>
            <w:tcW w:w="7938" w:type="dxa"/>
          </w:tcPr>
          <w:p w14:paraId="7CFD2E64"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Back-up van informatie:</w:t>
            </w:r>
            <w:r w:rsidRPr="003D1590">
              <w:rPr>
                <w:rFonts w:asciiTheme="minorHAnsi" w:hAnsiTheme="minorHAnsi"/>
                <w:sz w:val="18"/>
                <w:szCs w:val="18"/>
              </w:rPr>
              <w:t xml:space="preserve"> Gemaakte back ups worden regelmatig getest conform het back-up beleid.</w:t>
            </w:r>
          </w:p>
        </w:tc>
      </w:tr>
      <w:tr w:rsidR="003D1590" w:rsidRPr="003D1590" w14:paraId="7CFD2E69" w14:textId="77777777" w:rsidTr="003D1590">
        <w:trPr>
          <w:trHeight w:val="421"/>
        </w:trPr>
        <w:tc>
          <w:tcPr>
            <w:tcW w:w="817" w:type="dxa"/>
            <w:shd w:val="clear" w:color="auto" w:fill="FF0000"/>
            <w:noWrap/>
            <w:vAlign w:val="center"/>
          </w:tcPr>
          <w:p w14:paraId="7CFD2E66"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4.7</w:t>
            </w:r>
          </w:p>
        </w:tc>
        <w:tc>
          <w:tcPr>
            <w:tcW w:w="992" w:type="dxa"/>
            <w:noWrap/>
            <w:vAlign w:val="center"/>
          </w:tcPr>
          <w:p w14:paraId="7CFD2E67"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12.5.1</w:t>
            </w:r>
          </w:p>
        </w:tc>
        <w:tc>
          <w:tcPr>
            <w:tcW w:w="7938" w:type="dxa"/>
          </w:tcPr>
          <w:p w14:paraId="7CFD2E68"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Software installeren op operationele systemen:</w:t>
            </w:r>
            <w:r w:rsidRPr="003D1590">
              <w:rPr>
                <w:rFonts w:asciiTheme="minorHAnsi" w:hAnsiTheme="minorHAnsi"/>
                <w:sz w:val="18"/>
                <w:szCs w:val="18"/>
              </w:rPr>
              <w:t xml:space="preserve"> Om het op operationele systemen installeren van software te beheersen behoren procedures te worden geïmplementeerd.</w:t>
            </w:r>
          </w:p>
        </w:tc>
      </w:tr>
      <w:tr w:rsidR="003D1590" w:rsidRPr="003D1590" w14:paraId="7CFD2E6D" w14:textId="77777777" w:rsidTr="003D1590">
        <w:trPr>
          <w:trHeight w:val="567"/>
        </w:trPr>
        <w:tc>
          <w:tcPr>
            <w:tcW w:w="817" w:type="dxa"/>
            <w:shd w:val="clear" w:color="auto" w:fill="FF0000"/>
            <w:noWrap/>
            <w:vAlign w:val="center"/>
          </w:tcPr>
          <w:p w14:paraId="7CFD2E6A"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4.8</w:t>
            </w:r>
          </w:p>
        </w:tc>
        <w:tc>
          <w:tcPr>
            <w:tcW w:w="992" w:type="dxa"/>
            <w:noWrap/>
            <w:vAlign w:val="center"/>
          </w:tcPr>
          <w:p w14:paraId="7CFD2E6B"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12.6.1</w:t>
            </w:r>
          </w:p>
        </w:tc>
        <w:tc>
          <w:tcPr>
            <w:tcW w:w="7938" w:type="dxa"/>
          </w:tcPr>
          <w:p w14:paraId="7CFD2E6C"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Beheer van technische kwetsbaarheden:</w:t>
            </w:r>
            <w:r w:rsidRPr="003D1590">
              <w:rPr>
                <w:rFonts w:asciiTheme="minorHAnsi" w:hAnsiTheme="minorHAnsi"/>
                <w:sz w:val="18"/>
                <w:szCs w:val="18"/>
              </w:rPr>
              <w:t xml:space="preserve"> Informatie over technische kwetsbaarheden van informatiesystemen die worden gebruikt behoort tijdig te worden verkregen, de blootstelling van de organisatie aan dergelijke kwetsbaarheden te worden geëvalueerd en passende maatregelen te worden genomen om het risico dat ermee samenhangt aan te pakken.</w:t>
            </w:r>
          </w:p>
        </w:tc>
      </w:tr>
      <w:tr w:rsidR="003D1590" w:rsidRPr="003D1590" w14:paraId="7CFD2E71" w14:textId="77777777" w:rsidTr="003D1590">
        <w:trPr>
          <w:trHeight w:val="417"/>
        </w:trPr>
        <w:tc>
          <w:tcPr>
            <w:tcW w:w="817" w:type="dxa"/>
            <w:shd w:val="clear" w:color="auto" w:fill="FF0000"/>
            <w:noWrap/>
            <w:vAlign w:val="center"/>
          </w:tcPr>
          <w:p w14:paraId="7CFD2E6E"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4.9</w:t>
            </w:r>
          </w:p>
        </w:tc>
        <w:tc>
          <w:tcPr>
            <w:tcW w:w="992" w:type="dxa"/>
            <w:noWrap/>
            <w:vAlign w:val="center"/>
          </w:tcPr>
          <w:p w14:paraId="7CFD2E6F"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12.6.2</w:t>
            </w:r>
          </w:p>
        </w:tc>
        <w:tc>
          <w:tcPr>
            <w:tcW w:w="7938" w:type="dxa"/>
          </w:tcPr>
          <w:p w14:paraId="7CFD2E70"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Beperkingen voor het installeren van software:</w:t>
            </w:r>
            <w:r w:rsidRPr="003D1590">
              <w:rPr>
                <w:rFonts w:asciiTheme="minorHAnsi" w:hAnsiTheme="minorHAnsi"/>
                <w:sz w:val="18"/>
                <w:szCs w:val="18"/>
              </w:rPr>
              <w:t xml:space="preserve"> Voor het door gebruikers installeren van software behoren regels te worden vastgesteld en te worden geïmplementeerd.</w:t>
            </w:r>
          </w:p>
        </w:tc>
      </w:tr>
      <w:tr w:rsidR="003D1590" w:rsidRPr="003D1590" w14:paraId="7CFD2E75" w14:textId="77777777" w:rsidTr="003D1590">
        <w:trPr>
          <w:trHeight w:val="567"/>
        </w:trPr>
        <w:tc>
          <w:tcPr>
            <w:tcW w:w="817" w:type="dxa"/>
            <w:shd w:val="clear" w:color="auto" w:fill="FF0000"/>
            <w:noWrap/>
            <w:vAlign w:val="center"/>
          </w:tcPr>
          <w:p w14:paraId="7CFD2E72"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4.10</w:t>
            </w:r>
          </w:p>
        </w:tc>
        <w:tc>
          <w:tcPr>
            <w:tcW w:w="992" w:type="dxa"/>
            <w:noWrap/>
            <w:vAlign w:val="center"/>
          </w:tcPr>
          <w:p w14:paraId="7CFD2E73"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14.2.6</w:t>
            </w:r>
          </w:p>
        </w:tc>
        <w:tc>
          <w:tcPr>
            <w:tcW w:w="7938" w:type="dxa"/>
          </w:tcPr>
          <w:p w14:paraId="7CFD2E74"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Beveiligde ontwikkelomgeving:</w:t>
            </w:r>
            <w:r w:rsidRPr="003D1590">
              <w:rPr>
                <w:rFonts w:asciiTheme="minorHAnsi" w:hAnsiTheme="minorHAnsi"/>
                <w:sz w:val="18"/>
                <w:szCs w:val="18"/>
              </w:rPr>
              <w:t xml:space="preserve"> Organisaties behoren beveiligde ontwikkelomgevingen vast te stellen en passend te beveiligen voor verrichtingen op het gebied van systeemontwikkeling en integratie, die betrekking hebben op de gehele levenscyclus van de systeemontwikkeling.</w:t>
            </w:r>
          </w:p>
        </w:tc>
      </w:tr>
      <w:tr w:rsidR="003D1590" w:rsidRPr="003D1590" w14:paraId="7CFD2E79" w14:textId="77777777" w:rsidTr="003D1590">
        <w:trPr>
          <w:trHeight w:val="567"/>
        </w:trPr>
        <w:tc>
          <w:tcPr>
            <w:tcW w:w="817" w:type="dxa"/>
            <w:shd w:val="clear" w:color="auto" w:fill="FF0000"/>
            <w:noWrap/>
            <w:vAlign w:val="center"/>
          </w:tcPr>
          <w:p w14:paraId="7CFD2E76"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4.11</w:t>
            </w:r>
          </w:p>
        </w:tc>
        <w:tc>
          <w:tcPr>
            <w:tcW w:w="992" w:type="dxa"/>
            <w:noWrap/>
            <w:vAlign w:val="center"/>
          </w:tcPr>
          <w:p w14:paraId="7CFD2E77"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15.2.2</w:t>
            </w:r>
          </w:p>
        </w:tc>
        <w:tc>
          <w:tcPr>
            <w:tcW w:w="7938" w:type="dxa"/>
          </w:tcPr>
          <w:p w14:paraId="7CFD2E78"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Beheer van veranderingen in dienstverlening van leveranciers:</w:t>
            </w:r>
            <w:r w:rsidRPr="003D1590">
              <w:rPr>
                <w:rFonts w:asciiTheme="minorHAnsi" w:hAnsiTheme="minorHAnsi"/>
                <w:sz w:val="18"/>
                <w:szCs w:val="18"/>
              </w:rPr>
              <w:t xml:space="preserve"> Veranderingen in de dienstverlening van leveranciers, met inbegrip van handhaving en verbetering van bestaande beleidslijnen, procedures en beheersmaatregelen voor informatiebeveiliging, behoren te worden, beheerd, rekening houdend met de kritikaliteit van bedrijfsinformatie, betrokken systemen en processen en herbeoordeling van risico’s.</w:t>
            </w:r>
          </w:p>
        </w:tc>
      </w:tr>
      <w:tr w:rsidR="003D1590" w:rsidRPr="003D1590" w14:paraId="7CFD2E7D" w14:textId="77777777" w:rsidTr="003D1590">
        <w:trPr>
          <w:trHeight w:val="567"/>
        </w:trPr>
        <w:tc>
          <w:tcPr>
            <w:tcW w:w="817" w:type="dxa"/>
            <w:shd w:val="clear" w:color="auto" w:fill="FF0000"/>
            <w:noWrap/>
            <w:vAlign w:val="center"/>
          </w:tcPr>
          <w:p w14:paraId="7CFD2E7A"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4.12</w:t>
            </w:r>
          </w:p>
        </w:tc>
        <w:tc>
          <w:tcPr>
            <w:tcW w:w="992" w:type="dxa"/>
            <w:noWrap/>
            <w:vAlign w:val="center"/>
          </w:tcPr>
          <w:p w14:paraId="7CFD2E7B"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16.1.4</w:t>
            </w:r>
          </w:p>
        </w:tc>
        <w:tc>
          <w:tcPr>
            <w:tcW w:w="7938" w:type="dxa"/>
          </w:tcPr>
          <w:p w14:paraId="7CFD2E7C"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Beoordeling van en besluitvorming over informatiebeveiligingsgebeurtenissen:</w:t>
            </w:r>
            <w:r w:rsidRPr="003D1590">
              <w:rPr>
                <w:rFonts w:asciiTheme="minorHAnsi" w:hAnsiTheme="minorHAnsi"/>
                <w:sz w:val="18"/>
                <w:szCs w:val="18"/>
              </w:rPr>
              <w:t xml:space="preserve"> Informatiebeveiligingsgebeurtenissen behoren te worden beoordeeld en er behoort te worden geoordeeld of zij moeten worden geclassificeerd als informatiebeveiliging incidenten.</w:t>
            </w:r>
          </w:p>
        </w:tc>
      </w:tr>
      <w:tr w:rsidR="003D1590" w:rsidRPr="003D1590" w14:paraId="7CFD2E81" w14:textId="77777777" w:rsidTr="003D1590">
        <w:trPr>
          <w:trHeight w:val="417"/>
        </w:trPr>
        <w:tc>
          <w:tcPr>
            <w:tcW w:w="817" w:type="dxa"/>
            <w:shd w:val="clear" w:color="auto" w:fill="FF0000"/>
            <w:noWrap/>
            <w:vAlign w:val="center"/>
          </w:tcPr>
          <w:p w14:paraId="7CFD2E7E"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4.13</w:t>
            </w:r>
          </w:p>
        </w:tc>
        <w:tc>
          <w:tcPr>
            <w:tcW w:w="992" w:type="dxa"/>
            <w:noWrap/>
            <w:vAlign w:val="center"/>
          </w:tcPr>
          <w:p w14:paraId="7CFD2E7F"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16.1.5</w:t>
            </w:r>
          </w:p>
        </w:tc>
        <w:tc>
          <w:tcPr>
            <w:tcW w:w="7938" w:type="dxa"/>
          </w:tcPr>
          <w:p w14:paraId="7CFD2E80"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Respons op informatiebeveiligingsincidenten:</w:t>
            </w:r>
            <w:r w:rsidRPr="003D1590">
              <w:rPr>
                <w:rFonts w:asciiTheme="minorHAnsi" w:hAnsiTheme="minorHAnsi"/>
                <w:sz w:val="18"/>
                <w:szCs w:val="18"/>
              </w:rPr>
              <w:t xml:space="preserve"> Op informatiebeveiligingsincidenten behoort te worden gereageerd in overeenstemming met de gedocumenteerde procedures.</w:t>
            </w:r>
          </w:p>
        </w:tc>
      </w:tr>
      <w:tr w:rsidR="003D1590" w:rsidRPr="003D1590" w14:paraId="7CFD2E85" w14:textId="77777777" w:rsidTr="003D1590">
        <w:trPr>
          <w:trHeight w:val="567"/>
        </w:trPr>
        <w:tc>
          <w:tcPr>
            <w:tcW w:w="817" w:type="dxa"/>
            <w:shd w:val="clear" w:color="auto" w:fill="FF0000"/>
            <w:noWrap/>
            <w:vAlign w:val="center"/>
          </w:tcPr>
          <w:p w14:paraId="7CFD2E82"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4.14</w:t>
            </w:r>
          </w:p>
        </w:tc>
        <w:tc>
          <w:tcPr>
            <w:tcW w:w="992" w:type="dxa"/>
            <w:noWrap/>
            <w:vAlign w:val="center"/>
          </w:tcPr>
          <w:p w14:paraId="7CFD2E83"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17.1.2</w:t>
            </w:r>
          </w:p>
        </w:tc>
        <w:tc>
          <w:tcPr>
            <w:tcW w:w="7938" w:type="dxa"/>
          </w:tcPr>
          <w:p w14:paraId="7CFD2E84"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Informatiebeveiligingscontinuïteit implementeren:</w:t>
            </w:r>
            <w:r w:rsidRPr="003D1590">
              <w:rPr>
                <w:rFonts w:asciiTheme="minorHAnsi" w:hAnsiTheme="minorHAnsi"/>
                <w:sz w:val="18"/>
                <w:szCs w:val="18"/>
              </w:rPr>
              <w:t xml:space="preserve"> De organisatie behoort processen, procedures en beheersmaatregelen vast te stellen, te documenteren, te implementeren en te handhaven om het vereiste niveau van continuïteit voor informatiebeveiliging tijdens een ongunstige situatie te waarborgen.</w:t>
            </w:r>
          </w:p>
        </w:tc>
      </w:tr>
      <w:tr w:rsidR="003D1590" w:rsidRPr="003D1590" w14:paraId="7CFD2E89" w14:textId="77777777" w:rsidTr="003D1590">
        <w:trPr>
          <w:trHeight w:val="361"/>
        </w:trPr>
        <w:tc>
          <w:tcPr>
            <w:tcW w:w="817" w:type="dxa"/>
            <w:shd w:val="clear" w:color="auto" w:fill="FF0000"/>
            <w:noWrap/>
            <w:vAlign w:val="center"/>
          </w:tcPr>
          <w:p w14:paraId="7CFD2E86"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4.15</w:t>
            </w:r>
          </w:p>
        </w:tc>
        <w:tc>
          <w:tcPr>
            <w:tcW w:w="992" w:type="dxa"/>
            <w:noWrap/>
            <w:vAlign w:val="center"/>
          </w:tcPr>
          <w:p w14:paraId="7CFD2E87"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17.2.1</w:t>
            </w:r>
          </w:p>
        </w:tc>
        <w:tc>
          <w:tcPr>
            <w:tcW w:w="7938" w:type="dxa"/>
          </w:tcPr>
          <w:p w14:paraId="7CFD2E88"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Beschikbaarheid van informatie verwerkende faciliteiten:</w:t>
            </w:r>
            <w:r w:rsidRPr="003D1590">
              <w:rPr>
                <w:rFonts w:asciiTheme="minorHAnsi" w:hAnsiTheme="minorHAnsi"/>
                <w:sz w:val="18"/>
                <w:szCs w:val="18"/>
              </w:rPr>
              <w:t xml:space="preserve"> Informatie verwerkende faciliteiten behoren met voldoende redundantie te worden geïmplementeerd om aan beschikbaarheidseisen te voldoen.</w:t>
            </w:r>
          </w:p>
        </w:tc>
      </w:tr>
    </w:tbl>
    <w:p w14:paraId="7CFD2E8A" w14:textId="77777777" w:rsidR="003D1590" w:rsidRDefault="003D1590">
      <w:pPr>
        <w:spacing w:after="0"/>
        <w:contextualSpacing w:val="0"/>
        <w:rPr>
          <w:rFonts w:eastAsiaTheme="majorEastAsia" w:cstheme="majorBidi"/>
          <w:b/>
          <w:bCs/>
          <w:iCs/>
          <w:color w:val="1728A9"/>
          <w:sz w:val="36"/>
          <w:szCs w:val="28"/>
        </w:rPr>
      </w:pPr>
      <w:r>
        <w:br w:type="page"/>
      </w:r>
    </w:p>
    <w:p w14:paraId="7CFD2E8B" w14:textId="77777777" w:rsidR="003D1590" w:rsidRDefault="003D1590" w:rsidP="003D1590">
      <w:pPr>
        <w:pStyle w:val="Kop2"/>
      </w:pPr>
      <w:bookmarkStart w:id="35" w:name="_Toc456618000"/>
      <w:r>
        <w:lastRenderedPageBreak/>
        <w:t>Toegangsbeveiliging en integriteit</w:t>
      </w:r>
      <w:bookmarkEnd w:id="35"/>
    </w:p>
    <w:tbl>
      <w:tblPr>
        <w:tblStyle w:val="Tabelraster45"/>
        <w:tblW w:w="9747" w:type="dxa"/>
        <w:tblLayout w:type="fixed"/>
        <w:tblLook w:val="04A0" w:firstRow="1" w:lastRow="0" w:firstColumn="1" w:lastColumn="0" w:noHBand="0" w:noVBand="1"/>
      </w:tblPr>
      <w:tblGrid>
        <w:gridCol w:w="817"/>
        <w:gridCol w:w="992"/>
        <w:gridCol w:w="7938"/>
      </w:tblGrid>
      <w:tr w:rsidR="003D1590" w:rsidRPr="003D1590" w14:paraId="7CFD2E8F" w14:textId="77777777" w:rsidTr="00276A2E">
        <w:trPr>
          <w:trHeight w:val="300"/>
        </w:trPr>
        <w:tc>
          <w:tcPr>
            <w:tcW w:w="817" w:type="dxa"/>
            <w:shd w:val="clear" w:color="auto" w:fill="D9D9D9" w:themeFill="background1" w:themeFillShade="D9"/>
            <w:noWrap/>
            <w:vAlign w:val="center"/>
            <w:hideMark/>
          </w:tcPr>
          <w:p w14:paraId="7CFD2E8C" w14:textId="77777777" w:rsidR="003D1590" w:rsidRPr="003D1590" w:rsidRDefault="003D1590" w:rsidP="003D1590">
            <w:pPr>
              <w:spacing w:after="0"/>
              <w:contextualSpacing w:val="0"/>
              <w:jc w:val="center"/>
              <w:rPr>
                <w:rFonts w:asciiTheme="minorHAnsi" w:hAnsiTheme="minorHAnsi"/>
                <w:b/>
                <w:sz w:val="24"/>
              </w:rPr>
            </w:pPr>
            <w:r w:rsidRPr="003D1590">
              <w:rPr>
                <w:rFonts w:asciiTheme="minorHAnsi" w:hAnsiTheme="minorHAnsi"/>
                <w:b/>
                <w:sz w:val="24"/>
              </w:rPr>
              <w:t>Nr.</w:t>
            </w:r>
          </w:p>
        </w:tc>
        <w:tc>
          <w:tcPr>
            <w:tcW w:w="992" w:type="dxa"/>
            <w:shd w:val="clear" w:color="auto" w:fill="D9D9D9" w:themeFill="background1" w:themeFillShade="D9"/>
            <w:noWrap/>
            <w:tcMar>
              <w:left w:w="28" w:type="dxa"/>
              <w:right w:w="28" w:type="dxa"/>
            </w:tcMar>
            <w:vAlign w:val="center"/>
            <w:hideMark/>
          </w:tcPr>
          <w:p w14:paraId="7CFD2E8D" w14:textId="77777777" w:rsidR="003D1590" w:rsidRPr="003D1590" w:rsidRDefault="003D1590" w:rsidP="003D1590">
            <w:pPr>
              <w:spacing w:after="0"/>
              <w:contextualSpacing w:val="0"/>
              <w:jc w:val="center"/>
              <w:rPr>
                <w:rFonts w:asciiTheme="minorHAnsi" w:hAnsiTheme="minorHAnsi"/>
                <w:b/>
                <w:sz w:val="22"/>
                <w:szCs w:val="22"/>
              </w:rPr>
            </w:pPr>
            <w:r w:rsidRPr="003D1590">
              <w:rPr>
                <w:rFonts w:asciiTheme="minorHAnsi" w:hAnsiTheme="minorHAnsi"/>
                <w:b/>
                <w:sz w:val="22"/>
                <w:szCs w:val="22"/>
              </w:rPr>
              <w:t>ISO27002</w:t>
            </w:r>
          </w:p>
        </w:tc>
        <w:tc>
          <w:tcPr>
            <w:tcW w:w="7938" w:type="dxa"/>
            <w:shd w:val="clear" w:color="auto" w:fill="D9D9D9" w:themeFill="background1" w:themeFillShade="D9"/>
            <w:noWrap/>
            <w:vAlign w:val="center"/>
            <w:hideMark/>
          </w:tcPr>
          <w:p w14:paraId="7CFD2E8E" w14:textId="77777777" w:rsidR="003D1590" w:rsidRPr="003D1590" w:rsidRDefault="003D1590" w:rsidP="003D1590">
            <w:pPr>
              <w:spacing w:after="0"/>
              <w:contextualSpacing w:val="0"/>
              <w:rPr>
                <w:rFonts w:asciiTheme="minorHAnsi" w:hAnsiTheme="minorHAnsi"/>
                <w:b/>
                <w:sz w:val="24"/>
              </w:rPr>
            </w:pPr>
            <w:r w:rsidRPr="003D1590">
              <w:rPr>
                <w:rFonts w:asciiTheme="minorHAnsi" w:hAnsiTheme="minorHAnsi"/>
                <w:b/>
                <w:sz w:val="24"/>
              </w:rPr>
              <w:t>Statement</w:t>
            </w:r>
          </w:p>
        </w:tc>
      </w:tr>
      <w:tr w:rsidR="003D1590" w:rsidRPr="003D1590" w14:paraId="7CFD2E93" w14:textId="77777777" w:rsidTr="00276A2E">
        <w:trPr>
          <w:trHeight w:val="454"/>
        </w:trPr>
        <w:tc>
          <w:tcPr>
            <w:tcW w:w="817" w:type="dxa"/>
            <w:shd w:val="clear" w:color="auto" w:fill="893BC3"/>
            <w:noWrap/>
            <w:vAlign w:val="center"/>
          </w:tcPr>
          <w:p w14:paraId="7CFD2E9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w:t>
            </w:r>
          </w:p>
        </w:tc>
        <w:tc>
          <w:tcPr>
            <w:tcW w:w="992" w:type="dxa"/>
            <w:noWrap/>
            <w:vAlign w:val="center"/>
          </w:tcPr>
          <w:p w14:paraId="7CFD2E9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9.1.1</w:t>
            </w:r>
          </w:p>
        </w:tc>
        <w:tc>
          <w:tcPr>
            <w:tcW w:w="7938" w:type="dxa"/>
          </w:tcPr>
          <w:p w14:paraId="7CFD2E92"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Beleid voor toegangsbeveiliging:</w:t>
            </w:r>
            <w:r w:rsidRPr="003D1590">
              <w:rPr>
                <w:rFonts w:asciiTheme="minorHAnsi" w:hAnsiTheme="minorHAnsi"/>
                <w:sz w:val="18"/>
                <w:szCs w:val="18"/>
              </w:rPr>
              <w:t xml:space="preserve"> Een beleid voor toegangsbeveiliging behoort te worden vastgesteld, gedocumenteerd en beoordeeld op basis van bedrijfs- en informatiebeveiligingseisen.</w:t>
            </w:r>
          </w:p>
        </w:tc>
      </w:tr>
      <w:tr w:rsidR="003D1590" w:rsidRPr="003D1590" w14:paraId="7CFD2E97" w14:textId="77777777" w:rsidTr="003D1590">
        <w:trPr>
          <w:trHeight w:val="417"/>
        </w:trPr>
        <w:tc>
          <w:tcPr>
            <w:tcW w:w="817" w:type="dxa"/>
            <w:shd w:val="clear" w:color="auto" w:fill="FF0000"/>
            <w:noWrap/>
            <w:vAlign w:val="center"/>
          </w:tcPr>
          <w:p w14:paraId="7CFD2E9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5.2</w:t>
            </w:r>
          </w:p>
        </w:tc>
        <w:tc>
          <w:tcPr>
            <w:tcW w:w="992" w:type="dxa"/>
            <w:noWrap/>
            <w:vAlign w:val="center"/>
          </w:tcPr>
          <w:p w14:paraId="7CFD2E9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9.1.2</w:t>
            </w:r>
          </w:p>
        </w:tc>
        <w:tc>
          <w:tcPr>
            <w:tcW w:w="7938" w:type="dxa"/>
          </w:tcPr>
          <w:p w14:paraId="7CFD2E96"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Toegang tot netwerken en netwerkdiensten:</w:t>
            </w:r>
            <w:r w:rsidRPr="003D1590">
              <w:rPr>
                <w:rFonts w:asciiTheme="minorHAnsi" w:hAnsiTheme="minorHAnsi"/>
                <w:sz w:val="18"/>
                <w:szCs w:val="18"/>
              </w:rPr>
              <w:t xml:space="preserve"> Gebruikers behoren alleen toegang te krijgen tot het netwerk en de netwerkdiensten waarvoor zij specifiek bevoegd zijn.</w:t>
            </w:r>
          </w:p>
        </w:tc>
      </w:tr>
      <w:tr w:rsidR="003D1590" w:rsidRPr="003D1590" w14:paraId="7CFD2E9B" w14:textId="77777777" w:rsidTr="003D1590">
        <w:trPr>
          <w:trHeight w:val="397"/>
        </w:trPr>
        <w:tc>
          <w:tcPr>
            <w:tcW w:w="817" w:type="dxa"/>
            <w:shd w:val="clear" w:color="auto" w:fill="FF0000"/>
            <w:noWrap/>
            <w:vAlign w:val="center"/>
          </w:tcPr>
          <w:p w14:paraId="7CFD2E9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5.3</w:t>
            </w:r>
          </w:p>
        </w:tc>
        <w:tc>
          <w:tcPr>
            <w:tcW w:w="992" w:type="dxa"/>
            <w:noWrap/>
            <w:vAlign w:val="center"/>
          </w:tcPr>
          <w:p w14:paraId="7CFD2E9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9.2.1</w:t>
            </w:r>
          </w:p>
        </w:tc>
        <w:tc>
          <w:tcPr>
            <w:tcW w:w="7938" w:type="dxa"/>
          </w:tcPr>
          <w:p w14:paraId="7CFD2E9A"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Registratie en afmelden van gebruikers:</w:t>
            </w:r>
            <w:r w:rsidRPr="003D1590">
              <w:rPr>
                <w:rFonts w:asciiTheme="minorHAnsi" w:hAnsiTheme="minorHAnsi"/>
                <w:sz w:val="18"/>
                <w:szCs w:val="18"/>
              </w:rPr>
              <w:t xml:space="preserve"> Een formele registratie- en afmeldingsprocedure behoort te worden geïmplementeerd om toewijzing van toegangsrechten mogelijk te maken.</w:t>
            </w:r>
          </w:p>
        </w:tc>
      </w:tr>
      <w:tr w:rsidR="003D1590" w:rsidRPr="003D1590" w14:paraId="7CFD2E9F" w14:textId="77777777" w:rsidTr="003D1590">
        <w:trPr>
          <w:trHeight w:val="567"/>
        </w:trPr>
        <w:tc>
          <w:tcPr>
            <w:tcW w:w="817" w:type="dxa"/>
            <w:shd w:val="clear" w:color="auto" w:fill="FF0000"/>
            <w:noWrap/>
            <w:vAlign w:val="center"/>
          </w:tcPr>
          <w:p w14:paraId="7CFD2E9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5.4</w:t>
            </w:r>
          </w:p>
        </w:tc>
        <w:tc>
          <w:tcPr>
            <w:tcW w:w="992" w:type="dxa"/>
            <w:noWrap/>
            <w:vAlign w:val="center"/>
          </w:tcPr>
          <w:p w14:paraId="7CFD2E9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9.2.2</w:t>
            </w:r>
          </w:p>
        </w:tc>
        <w:tc>
          <w:tcPr>
            <w:tcW w:w="7938" w:type="dxa"/>
          </w:tcPr>
          <w:p w14:paraId="7CFD2E9E"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Gebruikers toegang verlenen:</w:t>
            </w:r>
            <w:r w:rsidRPr="003D1590">
              <w:rPr>
                <w:rFonts w:asciiTheme="minorHAnsi" w:hAnsiTheme="minorHAnsi"/>
                <w:sz w:val="18"/>
                <w:szCs w:val="18"/>
              </w:rPr>
              <w:t xml:space="preserve"> Een formele gebruikerstoegangsverleningsprocedure behoort te worden geïmplementeerd om toegangsrechten voor alle typen gebruikers en voor alle systemen en diensten toe te wijzen of in te trekken.</w:t>
            </w:r>
          </w:p>
        </w:tc>
      </w:tr>
      <w:tr w:rsidR="003D1590" w:rsidRPr="003D1590" w14:paraId="7CFD2EA3" w14:textId="77777777" w:rsidTr="003D1590">
        <w:trPr>
          <w:trHeight w:val="427"/>
        </w:trPr>
        <w:tc>
          <w:tcPr>
            <w:tcW w:w="817" w:type="dxa"/>
            <w:shd w:val="clear" w:color="auto" w:fill="FF0000"/>
            <w:noWrap/>
            <w:vAlign w:val="center"/>
          </w:tcPr>
          <w:p w14:paraId="7CFD2EA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5.5</w:t>
            </w:r>
          </w:p>
        </w:tc>
        <w:tc>
          <w:tcPr>
            <w:tcW w:w="992" w:type="dxa"/>
            <w:noWrap/>
            <w:vAlign w:val="center"/>
          </w:tcPr>
          <w:p w14:paraId="7CFD2EA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9.2.3</w:t>
            </w:r>
          </w:p>
        </w:tc>
        <w:tc>
          <w:tcPr>
            <w:tcW w:w="7938" w:type="dxa"/>
          </w:tcPr>
          <w:p w14:paraId="7CFD2EA2"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Beheren van speciale toegangsrechten:</w:t>
            </w:r>
            <w:r w:rsidRPr="003D1590">
              <w:rPr>
                <w:rFonts w:asciiTheme="minorHAnsi" w:hAnsiTheme="minorHAnsi"/>
                <w:sz w:val="18"/>
                <w:szCs w:val="18"/>
              </w:rPr>
              <w:t xml:space="preserve"> Het toewijzen en gebruik van speciale toegangsrechten behoren te worden beperkt en beheerst.</w:t>
            </w:r>
          </w:p>
        </w:tc>
      </w:tr>
      <w:tr w:rsidR="003D1590" w:rsidRPr="003D1590" w14:paraId="7CFD2EA7" w14:textId="77777777" w:rsidTr="003D1590">
        <w:trPr>
          <w:trHeight w:val="406"/>
        </w:trPr>
        <w:tc>
          <w:tcPr>
            <w:tcW w:w="817" w:type="dxa"/>
            <w:shd w:val="clear" w:color="auto" w:fill="FF0000"/>
            <w:noWrap/>
            <w:vAlign w:val="center"/>
          </w:tcPr>
          <w:p w14:paraId="7CFD2EA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5.6</w:t>
            </w:r>
          </w:p>
        </w:tc>
        <w:tc>
          <w:tcPr>
            <w:tcW w:w="992" w:type="dxa"/>
            <w:noWrap/>
            <w:vAlign w:val="center"/>
          </w:tcPr>
          <w:p w14:paraId="7CFD2EA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9.2.4</w:t>
            </w:r>
          </w:p>
        </w:tc>
        <w:tc>
          <w:tcPr>
            <w:tcW w:w="7938" w:type="dxa"/>
          </w:tcPr>
          <w:p w14:paraId="7CFD2EA6"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Beheer van geheime authenticatie-informatie van gebruikers:</w:t>
            </w:r>
            <w:r w:rsidRPr="003D1590">
              <w:rPr>
                <w:rFonts w:asciiTheme="minorHAnsi" w:hAnsiTheme="minorHAnsi"/>
                <w:sz w:val="18"/>
                <w:szCs w:val="18"/>
              </w:rPr>
              <w:t xml:space="preserve"> Het toewijzen van geheime authenticatie-informatie behoort te worden beheerst via een formeel beheersproces.</w:t>
            </w:r>
          </w:p>
        </w:tc>
      </w:tr>
      <w:tr w:rsidR="003D1590" w:rsidRPr="003D1590" w14:paraId="7CFD2EAB" w14:textId="77777777" w:rsidTr="00276A2E">
        <w:trPr>
          <w:trHeight w:val="447"/>
        </w:trPr>
        <w:tc>
          <w:tcPr>
            <w:tcW w:w="817" w:type="dxa"/>
            <w:shd w:val="clear" w:color="auto" w:fill="893BC3"/>
            <w:noWrap/>
            <w:vAlign w:val="center"/>
          </w:tcPr>
          <w:p w14:paraId="7CFD2EA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5.7</w:t>
            </w:r>
          </w:p>
        </w:tc>
        <w:tc>
          <w:tcPr>
            <w:tcW w:w="992" w:type="dxa"/>
            <w:noWrap/>
            <w:vAlign w:val="center"/>
          </w:tcPr>
          <w:p w14:paraId="7CFD2EA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9.3.1</w:t>
            </w:r>
          </w:p>
        </w:tc>
        <w:tc>
          <w:tcPr>
            <w:tcW w:w="7938" w:type="dxa"/>
          </w:tcPr>
          <w:p w14:paraId="7CFD2EAA"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Geheime authenticatie-informatie gebruiken:</w:t>
            </w:r>
            <w:r w:rsidRPr="003D1590">
              <w:rPr>
                <w:rFonts w:asciiTheme="minorHAnsi" w:hAnsiTheme="minorHAnsi"/>
                <w:sz w:val="18"/>
                <w:szCs w:val="18"/>
              </w:rPr>
              <w:t xml:space="preserve"> Van gebruikers behoort te worden verlangd dat zij zich bij het gebruiken van geheime authenticatie informatie houden aan de praktijk van de organisatie.</w:t>
            </w:r>
          </w:p>
        </w:tc>
      </w:tr>
      <w:tr w:rsidR="003D1590" w:rsidRPr="003D1590" w14:paraId="7CFD2EAF" w14:textId="77777777" w:rsidTr="00276A2E">
        <w:trPr>
          <w:trHeight w:val="427"/>
        </w:trPr>
        <w:tc>
          <w:tcPr>
            <w:tcW w:w="817" w:type="dxa"/>
            <w:shd w:val="clear" w:color="auto" w:fill="893BC3"/>
            <w:noWrap/>
            <w:vAlign w:val="center"/>
          </w:tcPr>
          <w:p w14:paraId="7CFD2EA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5.8</w:t>
            </w:r>
          </w:p>
        </w:tc>
        <w:tc>
          <w:tcPr>
            <w:tcW w:w="992" w:type="dxa"/>
            <w:noWrap/>
            <w:vAlign w:val="center"/>
          </w:tcPr>
          <w:p w14:paraId="7CFD2EA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9.4.1</w:t>
            </w:r>
          </w:p>
        </w:tc>
        <w:tc>
          <w:tcPr>
            <w:tcW w:w="7938" w:type="dxa"/>
          </w:tcPr>
          <w:p w14:paraId="7CFD2EAE"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Beperking toegang tot informatie:</w:t>
            </w:r>
            <w:r w:rsidRPr="003D1590">
              <w:rPr>
                <w:rFonts w:asciiTheme="minorHAnsi" w:hAnsiTheme="minorHAnsi"/>
                <w:sz w:val="18"/>
                <w:szCs w:val="18"/>
              </w:rPr>
              <w:t xml:space="preserve"> Toegang tot informatie en systeemfuncties van toepassingen behoort te worden beperkt in overeenstemming met het beleid voor toegangsbeveiliging.</w:t>
            </w:r>
          </w:p>
        </w:tc>
      </w:tr>
      <w:tr w:rsidR="003D1590" w:rsidRPr="003D1590" w14:paraId="7CFD2EB3" w14:textId="77777777" w:rsidTr="00276A2E">
        <w:trPr>
          <w:trHeight w:val="421"/>
        </w:trPr>
        <w:tc>
          <w:tcPr>
            <w:tcW w:w="817" w:type="dxa"/>
            <w:shd w:val="clear" w:color="auto" w:fill="893BC3"/>
            <w:noWrap/>
            <w:vAlign w:val="center"/>
          </w:tcPr>
          <w:p w14:paraId="7CFD2EB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5.9</w:t>
            </w:r>
          </w:p>
        </w:tc>
        <w:tc>
          <w:tcPr>
            <w:tcW w:w="992" w:type="dxa"/>
            <w:noWrap/>
            <w:vAlign w:val="center"/>
          </w:tcPr>
          <w:p w14:paraId="7CFD2EB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9.4.2</w:t>
            </w:r>
          </w:p>
        </w:tc>
        <w:tc>
          <w:tcPr>
            <w:tcW w:w="7938" w:type="dxa"/>
          </w:tcPr>
          <w:p w14:paraId="7CFD2EB2"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Beveiligde inlogprocedures:</w:t>
            </w:r>
            <w:r w:rsidRPr="003D1590">
              <w:rPr>
                <w:rFonts w:asciiTheme="minorHAnsi" w:hAnsiTheme="minorHAnsi"/>
                <w:sz w:val="18"/>
                <w:szCs w:val="18"/>
              </w:rPr>
              <w:t xml:space="preserve"> Indien het beleid voor toegangsbeveiliging dit vereist, behoort toegang tot systemen en toepassingen te worden beheerst door een beveiligde inlogprocedure.</w:t>
            </w:r>
          </w:p>
        </w:tc>
      </w:tr>
      <w:tr w:rsidR="003D1590" w:rsidRPr="003D1590" w14:paraId="7CFD2EB7" w14:textId="77777777" w:rsidTr="00276A2E">
        <w:trPr>
          <w:trHeight w:val="429"/>
        </w:trPr>
        <w:tc>
          <w:tcPr>
            <w:tcW w:w="817" w:type="dxa"/>
            <w:shd w:val="clear" w:color="auto" w:fill="893BC3"/>
            <w:noWrap/>
            <w:vAlign w:val="center"/>
          </w:tcPr>
          <w:p w14:paraId="7CFD2EB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5.10</w:t>
            </w:r>
          </w:p>
        </w:tc>
        <w:tc>
          <w:tcPr>
            <w:tcW w:w="992" w:type="dxa"/>
            <w:noWrap/>
            <w:vAlign w:val="center"/>
          </w:tcPr>
          <w:p w14:paraId="7CFD2EB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10.1.2.1</w:t>
            </w:r>
          </w:p>
        </w:tc>
        <w:tc>
          <w:tcPr>
            <w:tcW w:w="7938" w:type="dxa"/>
          </w:tcPr>
          <w:p w14:paraId="7CFD2EB6"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Sleutelbeheer:</w:t>
            </w:r>
            <w:r w:rsidRPr="003D1590">
              <w:rPr>
                <w:rFonts w:asciiTheme="minorHAnsi" w:hAnsiTheme="minorHAnsi"/>
                <w:sz w:val="18"/>
                <w:szCs w:val="18"/>
              </w:rPr>
              <w:t xml:space="preserve"> Met betrekking tot het gebruik, de bescherming en de levensduur van cryptografische sleutels behoort tijdens hun gehele levenscyclus een beleid te worden ontwikkeld.</w:t>
            </w:r>
          </w:p>
        </w:tc>
      </w:tr>
      <w:tr w:rsidR="003D1590" w:rsidRPr="003D1590" w14:paraId="7CFD2EBB" w14:textId="77777777" w:rsidTr="00276A2E">
        <w:trPr>
          <w:trHeight w:val="409"/>
        </w:trPr>
        <w:tc>
          <w:tcPr>
            <w:tcW w:w="817" w:type="dxa"/>
            <w:shd w:val="clear" w:color="auto" w:fill="893BC3"/>
            <w:noWrap/>
            <w:vAlign w:val="center"/>
          </w:tcPr>
          <w:p w14:paraId="7CFD2EB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5.11</w:t>
            </w:r>
          </w:p>
        </w:tc>
        <w:tc>
          <w:tcPr>
            <w:tcW w:w="992" w:type="dxa"/>
            <w:noWrap/>
            <w:vAlign w:val="center"/>
          </w:tcPr>
          <w:p w14:paraId="7CFD2EB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10.1.2.2</w:t>
            </w:r>
          </w:p>
        </w:tc>
        <w:tc>
          <w:tcPr>
            <w:tcW w:w="7938" w:type="dxa"/>
          </w:tcPr>
          <w:p w14:paraId="7CFD2EBA"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Sleutelbeheer:</w:t>
            </w:r>
            <w:r w:rsidRPr="003D1590">
              <w:rPr>
                <w:rFonts w:asciiTheme="minorHAnsi" w:hAnsiTheme="minorHAnsi"/>
                <w:sz w:val="18"/>
                <w:szCs w:val="18"/>
              </w:rPr>
              <w:t xml:space="preserve"> Er wordt gebruik gemaakt van tools om cryptografische sleutels tijdens hun gehele levenscyclus adequaat te beheren.</w:t>
            </w:r>
          </w:p>
        </w:tc>
      </w:tr>
      <w:tr w:rsidR="003D1590" w:rsidRPr="003D1590" w14:paraId="7CFD2EBF" w14:textId="77777777" w:rsidTr="00276A2E">
        <w:trPr>
          <w:trHeight w:val="403"/>
        </w:trPr>
        <w:tc>
          <w:tcPr>
            <w:tcW w:w="817" w:type="dxa"/>
            <w:shd w:val="clear" w:color="auto" w:fill="893BC3"/>
            <w:noWrap/>
            <w:vAlign w:val="center"/>
          </w:tcPr>
          <w:p w14:paraId="7CFD2EB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5.12</w:t>
            </w:r>
          </w:p>
        </w:tc>
        <w:tc>
          <w:tcPr>
            <w:tcW w:w="992" w:type="dxa"/>
            <w:noWrap/>
            <w:vAlign w:val="center"/>
          </w:tcPr>
          <w:p w14:paraId="7CFD2EB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12.4.2</w:t>
            </w:r>
          </w:p>
        </w:tc>
        <w:tc>
          <w:tcPr>
            <w:tcW w:w="7938" w:type="dxa"/>
          </w:tcPr>
          <w:p w14:paraId="7CFD2EBE"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Beschermen van informatie in logbestanden:</w:t>
            </w:r>
            <w:r w:rsidRPr="003D1590">
              <w:rPr>
                <w:rFonts w:asciiTheme="minorHAnsi" w:hAnsiTheme="minorHAnsi"/>
                <w:sz w:val="18"/>
                <w:szCs w:val="18"/>
              </w:rPr>
              <w:t xml:space="preserve"> Logfaciliteiten en informatie in logbestanden behoren te worden beschermd tegen vervalsing en onbevoegde toegang.</w:t>
            </w:r>
          </w:p>
        </w:tc>
      </w:tr>
      <w:tr w:rsidR="003D1590" w:rsidRPr="003D1590" w14:paraId="7CFD2EC3" w14:textId="77777777" w:rsidTr="004C298A">
        <w:trPr>
          <w:trHeight w:val="383"/>
        </w:trPr>
        <w:tc>
          <w:tcPr>
            <w:tcW w:w="817" w:type="dxa"/>
            <w:shd w:val="clear" w:color="auto" w:fill="FF0000"/>
            <w:noWrap/>
            <w:vAlign w:val="center"/>
          </w:tcPr>
          <w:p w14:paraId="7CFD2EC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5.13</w:t>
            </w:r>
          </w:p>
        </w:tc>
        <w:tc>
          <w:tcPr>
            <w:tcW w:w="992" w:type="dxa"/>
            <w:noWrap/>
            <w:vAlign w:val="center"/>
          </w:tcPr>
          <w:p w14:paraId="7CFD2EC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13.1.1</w:t>
            </w:r>
          </w:p>
        </w:tc>
        <w:tc>
          <w:tcPr>
            <w:tcW w:w="7938" w:type="dxa"/>
          </w:tcPr>
          <w:p w14:paraId="7CFD2EC2"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Beheersmaatregelen voor netwerken:</w:t>
            </w:r>
            <w:r w:rsidRPr="003D1590">
              <w:rPr>
                <w:rFonts w:asciiTheme="minorHAnsi" w:hAnsiTheme="minorHAnsi"/>
                <w:sz w:val="18"/>
                <w:szCs w:val="18"/>
              </w:rPr>
              <w:t xml:space="preserve"> Netwerken behoren te worden beheerd en beheerst om informatie in systemen en toepassingen te beschermen.</w:t>
            </w:r>
          </w:p>
        </w:tc>
      </w:tr>
      <w:tr w:rsidR="003D1590" w:rsidRPr="003D1590" w14:paraId="7CFD2EC7" w14:textId="77777777" w:rsidTr="004C298A">
        <w:trPr>
          <w:trHeight w:val="567"/>
        </w:trPr>
        <w:tc>
          <w:tcPr>
            <w:tcW w:w="817" w:type="dxa"/>
            <w:shd w:val="clear" w:color="auto" w:fill="FF0000"/>
            <w:noWrap/>
            <w:vAlign w:val="center"/>
          </w:tcPr>
          <w:p w14:paraId="7CFD2EC4"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5.14</w:t>
            </w:r>
          </w:p>
        </w:tc>
        <w:tc>
          <w:tcPr>
            <w:tcW w:w="992" w:type="dxa"/>
            <w:noWrap/>
            <w:vAlign w:val="center"/>
          </w:tcPr>
          <w:p w14:paraId="7CFD2EC5"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13.1.2</w:t>
            </w:r>
          </w:p>
        </w:tc>
        <w:tc>
          <w:tcPr>
            <w:tcW w:w="7938" w:type="dxa"/>
          </w:tcPr>
          <w:p w14:paraId="7CFD2EC6"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Beveiliging van netwerkdiensten:</w:t>
            </w:r>
            <w:r w:rsidRPr="003D1590">
              <w:rPr>
                <w:rFonts w:asciiTheme="minorHAnsi" w:hAnsiTheme="minorHAnsi"/>
                <w:sz w:val="18"/>
                <w:szCs w:val="18"/>
              </w:rPr>
              <w:t xml:space="preserve"> Beveiligingsmechanismen, dienstverleningsniveaus en beheerseisen voor alle netwerkdiensten behoren te worden geïdentificeerd en opgenomen in overeenkomsten betreffende netwerkdiensten. Dit geldt zowel voor diensten die intern worden geleverd als voor uitbestede diensten.</w:t>
            </w:r>
          </w:p>
        </w:tc>
      </w:tr>
      <w:tr w:rsidR="003D1590" w:rsidRPr="003D1590" w14:paraId="7CFD2ECB" w14:textId="77777777" w:rsidTr="004C298A">
        <w:trPr>
          <w:trHeight w:val="333"/>
        </w:trPr>
        <w:tc>
          <w:tcPr>
            <w:tcW w:w="817" w:type="dxa"/>
            <w:shd w:val="clear" w:color="auto" w:fill="FF0000"/>
            <w:noWrap/>
            <w:vAlign w:val="center"/>
          </w:tcPr>
          <w:p w14:paraId="7CFD2EC8"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5.15</w:t>
            </w:r>
          </w:p>
        </w:tc>
        <w:tc>
          <w:tcPr>
            <w:tcW w:w="992" w:type="dxa"/>
            <w:noWrap/>
            <w:vAlign w:val="center"/>
          </w:tcPr>
          <w:p w14:paraId="7CFD2EC9"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13.1.3</w:t>
            </w:r>
          </w:p>
        </w:tc>
        <w:tc>
          <w:tcPr>
            <w:tcW w:w="7938" w:type="dxa"/>
          </w:tcPr>
          <w:p w14:paraId="7CFD2ECA"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Scheiding in netwerken:</w:t>
            </w:r>
            <w:r w:rsidRPr="003D1590">
              <w:rPr>
                <w:rFonts w:asciiTheme="minorHAnsi" w:hAnsiTheme="minorHAnsi"/>
                <w:sz w:val="18"/>
                <w:szCs w:val="18"/>
              </w:rPr>
              <w:t xml:space="preserve"> Groepen van informatiediensten, -gebruikers en -systemen behoren in netwerken te worden gescheiden.</w:t>
            </w:r>
          </w:p>
        </w:tc>
      </w:tr>
      <w:tr w:rsidR="003D1590" w:rsidRPr="003D1590" w14:paraId="7CFD2ECF" w14:textId="77777777" w:rsidTr="004C298A">
        <w:trPr>
          <w:trHeight w:val="327"/>
        </w:trPr>
        <w:tc>
          <w:tcPr>
            <w:tcW w:w="817" w:type="dxa"/>
            <w:shd w:val="clear" w:color="auto" w:fill="FF0000"/>
            <w:noWrap/>
            <w:vAlign w:val="center"/>
          </w:tcPr>
          <w:p w14:paraId="7CFD2ECC"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5.16</w:t>
            </w:r>
          </w:p>
        </w:tc>
        <w:tc>
          <w:tcPr>
            <w:tcW w:w="992" w:type="dxa"/>
            <w:noWrap/>
            <w:vAlign w:val="center"/>
          </w:tcPr>
          <w:p w14:paraId="7CFD2ECD"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13.2.3</w:t>
            </w:r>
          </w:p>
        </w:tc>
        <w:tc>
          <w:tcPr>
            <w:tcW w:w="7938" w:type="dxa"/>
          </w:tcPr>
          <w:p w14:paraId="7CFD2ECE"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Elektronische berichten</w:t>
            </w:r>
            <w:r w:rsidRPr="003D1590">
              <w:rPr>
                <w:rFonts w:asciiTheme="minorHAnsi" w:hAnsiTheme="minorHAnsi"/>
                <w:sz w:val="18"/>
                <w:szCs w:val="18"/>
              </w:rPr>
              <w:t>: Informatie die is opgenomen in elektronische berichten behoort passend te zijn beschermd</w:t>
            </w:r>
          </w:p>
        </w:tc>
      </w:tr>
      <w:tr w:rsidR="003D1590" w:rsidRPr="003D1590" w14:paraId="7CFD2ED3" w14:textId="77777777" w:rsidTr="00276A2E">
        <w:trPr>
          <w:trHeight w:val="567"/>
        </w:trPr>
        <w:tc>
          <w:tcPr>
            <w:tcW w:w="817" w:type="dxa"/>
            <w:shd w:val="clear" w:color="auto" w:fill="893BC3"/>
            <w:noWrap/>
            <w:vAlign w:val="center"/>
          </w:tcPr>
          <w:p w14:paraId="7CFD2ED0" w14:textId="77777777" w:rsidR="003D1590" w:rsidRPr="003D1590" w:rsidRDefault="003D1590" w:rsidP="003D1590">
            <w:pPr>
              <w:tabs>
                <w:tab w:val="left" w:pos="5340"/>
              </w:tabs>
              <w:spacing w:after="0" w:line="200" w:lineRule="atLeast"/>
              <w:contextualSpacing w:val="0"/>
              <w:jc w:val="center"/>
              <w:rPr>
                <w:rFonts w:asciiTheme="minorHAnsi" w:hAnsiTheme="minorHAnsi"/>
                <w:b/>
                <w:color w:val="FFFFFF" w:themeColor="background1"/>
                <w:sz w:val="32"/>
                <w:szCs w:val="32"/>
              </w:rPr>
            </w:pPr>
            <w:r w:rsidRPr="003D1590">
              <w:rPr>
                <w:rFonts w:asciiTheme="minorHAnsi" w:hAnsiTheme="minorHAnsi"/>
                <w:b/>
                <w:color w:val="FFFFFF" w:themeColor="background1"/>
                <w:sz w:val="32"/>
                <w:szCs w:val="32"/>
              </w:rPr>
              <w:t>5.17</w:t>
            </w:r>
          </w:p>
        </w:tc>
        <w:tc>
          <w:tcPr>
            <w:tcW w:w="992" w:type="dxa"/>
            <w:noWrap/>
            <w:vAlign w:val="center"/>
          </w:tcPr>
          <w:p w14:paraId="7CFD2ED1" w14:textId="77777777" w:rsidR="003D1590" w:rsidRPr="003D1590" w:rsidRDefault="003D1590" w:rsidP="003D1590">
            <w:pPr>
              <w:tabs>
                <w:tab w:val="left" w:pos="5340"/>
              </w:tabs>
              <w:spacing w:after="0" w:line="200" w:lineRule="atLeast"/>
              <w:contextualSpacing w:val="0"/>
              <w:jc w:val="center"/>
              <w:rPr>
                <w:rFonts w:asciiTheme="minorHAnsi" w:hAnsiTheme="minorHAnsi"/>
                <w:b/>
                <w:sz w:val="22"/>
                <w:szCs w:val="22"/>
              </w:rPr>
            </w:pPr>
            <w:r w:rsidRPr="003D1590">
              <w:rPr>
                <w:rFonts w:asciiTheme="minorHAnsi" w:hAnsiTheme="minorHAnsi"/>
                <w:b/>
                <w:sz w:val="22"/>
                <w:szCs w:val="22"/>
              </w:rPr>
              <w:t>14.1.3</w:t>
            </w:r>
          </w:p>
        </w:tc>
        <w:tc>
          <w:tcPr>
            <w:tcW w:w="7938" w:type="dxa"/>
          </w:tcPr>
          <w:p w14:paraId="7CFD2ED2" w14:textId="77777777" w:rsidR="003D1590" w:rsidRPr="003D1590" w:rsidRDefault="003D1590" w:rsidP="003D1590">
            <w:pPr>
              <w:tabs>
                <w:tab w:val="left" w:pos="5340"/>
              </w:tabs>
              <w:spacing w:after="0" w:line="200" w:lineRule="atLeast"/>
              <w:contextualSpacing w:val="0"/>
              <w:jc w:val="both"/>
              <w:rPr>
                <w:rFonts w:asciiTheme="minorHAnsi" w:hAnsiTheme="minorHAnsi"/>
                <w:sz w:val="18"/>
                <w:szCs w:val="18"/>
              </w:rPr>
            </w:pPr>
            <w:r w:rsidRPr="003D1590">
              <w:rPr>
                <w:rFonts w:asciiTheme="minorHAnsi" w:hAnsiTheme="minorHAnsi"/>
                <w:b/>
                <w:sz w:val="18"/>
                <w:szCs w:val="18"/>
              </w:rPr>
              <w:t>Transacties van toepassingen beschermen:</w:t>
            </w:r>
            <w:r w:rsidRPr="003D1590">
              <w:rPr>
                <w:rFonts w:asciiTheme="minorHAnsi" w:hAnsiTheme="minorHAnsi"/>
                <w:sz w:val="18"/>
                <w:szCs w:val="18"/>
              </w:rPr>
              <w:t xml:space="preserve"> Informatie die deel uitmaakt van transacties van toepassingen behoort te worden beschermd ter voorkoming van onvolledige overdracht, foutieve routering, onbevoegd wijzigen van berichten, onbevoegd openbaar maken, onbevoegd vermenigvuldigen of afspelen.</w:t>
            </w:r>
          </w:p>
        </w:tc>
      </w:tr>
    </w:tbl>
    <w:p w14:paraId="7CFD2ED4" w14:textId="77777777" w:rsidR="004C298A" w:rsidRDefault="00253959">
      <w:pPr>
        <w:spacing w:after="0"/>
        <w:contextualSpacing w:val="0"/>
        <w:rPr>
          <w:rFonts w:eastAsiaTheme="majorEastAsia" w:cstheme="majorBidi"/>
          <w:b/>
          <w:bCs/>
          <w:iCs/>
          <w:color w:val="1728A9"/>
          <w:sz w:val="36"/>
          <w:szCs w:val="28"/>
        </w:rPr>
      </w:pPr>
      <w:r>
        <w:br w:type="page"/>
      </w:r>
    </w:p>
    <w:p w14:paraId="7CFD2ED5" w14:textId="77777777" w:rsidR="004C298A" w:rsidRDefault="004C298A" w:rsidP="004C298A">
      <w:pPr>
        <w:pStyle w:val="Kop2"/>
      </w:pPr>
      <w:bookmarkStart w:id="36" w:name="_Toc456618001"/>
      <w:r w:rsidRPr="004C298A">
        <w:lastRenderedPageBreak/>
        <w:t>Controle</w:t>
      </w:r>
      <w:r>
        <w:t xml:space="preserve"> en logging</w:t>
      </w:r>
      <w:bookmarkEnd w:id="36"/>
    </w:p>
    <w:tbl>
      <w:tblPr>
        <w:tblStyle w:val="Tabelraster46"/>
        <w:tblW w:w="9747" w:type="dxa"/>
        <w:tblLayout w:type="fixed"/>
        <w:tblLook w:val="04A0" w:firstRow="1" w:lastRow="0" w:firstColumn="1" w:lastColumn="0" w:noHBand="0" w:noVBand="1"/>
      </w:tblPr>
      <w:tblGrid>
        <w:gridCol w:w="817"/>
        <w:gridCol w:w="992"/>
        <w:gridCol w:w="7938"/>
      </w:tblGrid>
      <w:tr w:rsidR="004C298A" w:rsidRPr="004C298A" w14:paraId="7CFD2ED9" w14:textId="77777777" w:rsidTr="00276A2E">
        <w:trPr>
          <w:trHeight w:val="300"/>
        </w:trPr>
        <w:tc>
          <w:tcPr>
            <w:tcW w:w="817" w:type="dxa"/>
            <w:shd w:val="clear" w:color="auto" w:fill="D9D9D9" w:themeFill="background1" w:themeFillShade="D9"/>
            <w:noWrap/>
            <w:vAlign w:val="center"/>
            <w:hideMark/>
          </w:tcPr>
          <w:p w14:paraId="7CFD2ED6" w14:textId="77777777" w:rsidR="004C298A" w:rsidRPr="004C298A" w:rsidRDefault="004C298A" w:rsidP="004C298A">
            <w:pPr>
              <w:spacing w:after="0"/>
              <w:contextualSpacing w:val="0"/>
              <w:jc w:val="center"/>
              <w:rPr>
                <w:rFonts w:asciiTheme="minorHAnsi" w:hAnsiTheme="minorHAnsi"/>
                <w:b/>
                <w:sz w:val="24"/>
              </w:rPr>
            </w:pPr>
            <w:r w:rsidRPr="004C298A">
              <w:rPr>
                <w:rFonts w:asciiTheme="minorHAnsi" w:hAnsiTheme="minorHAnsi"/>
                <w:b/>
                <w:sz w:val="24"/>
              </w:rPr>
              <w:t>Nr.</w:t>
            </w:r>
          </w:p>
        </w:tc>
        <w:tc>
          <w:tcPr>
            <w:tcW w:w="992" w:type="dxa"/>
            <w:shd w:val="clear" w:color="auto" w:fill="D9D9D9" w:themeFill="background1" w:themeFillShade="D9"/>
            <w:noWrap/>
            <w:tcMar>
              <w:left w:w="28" w:type="dxa"/>
              <w:right w:w="28" w:type="dxa"/>
            </w:tcMar>
            <w:vAlign w:val="center"/>
            <w:hideMark/>
          </w:tcPr>
          <w:p w14:paraId="7CFD2ED7" w14:textId="77777777" w:rsidR="004C298A" w:rsidRPr="004C298A" w:rsidRDefault="004C298A" w:rsidP="004C298A">
            <w:pPr>
              <w:spacing w:after="0"/>
              <w:contextualSpacing w:val="0"/>
              <w:jc w:val="center"/>
              <w:rPr>
                <w:rFonts w:asciiTheme="minorHAnsi" w:hAnsiTheme="minorHAnsi"/>
                <w:b/>
                <w:sz w:val="22"/>
                <w:szCs w:val="22"/>
              </w:rPr>
            </w:pPr>
            <w:r w:rsidRPr="004C298A">
              <w:rPr>
                <w:rFonts w:asciiTheme="minorHAnsi" w:hAnsiTheme="minorHAnsi"/>
                <w:b/>
                <w:sz w:val="22"/>
                <w:szCs w:val="22"/>
              </w:rPr>
              <w:t>ISO27002</w:t>
            </w:r>
          </w:p>
        </w:tc>
        <w:tc>
          <w:tcPr>
            <w:tcW w:w="7938" w:type="dxa"/>
            <w:shd w:val="clear" w:color="auto" w:fill="D9D9D9" w:themeFill="background1" w:themeFillShade="D9"/>
            <w:noWrap/>
            <w:vAlign w:val="center"/>
            <w:hideMark/>
          </w:tcPr>
          <w:p w14:paraId="7CFD2ED8" w14:textId="77777777" w:rsidR="004C298A" w:rsidRPr="004C298A" w:rsidRDefault="004C298A" w:rsidP="004C298A">
            <w:pPr>
              <w:spacing w:after="0"/>
              <w:contextualSpacing w:val="0"/>
              <w:rPr>
                <w:rFonts w:asciiTheme="minorHAnsi" w:hAnsiTheme="minorHAnsi"/>
                <w:b/>
                <w:sz w:val="24"/>
              </w:rPr>
            </w:pPr>
            <w:r w:rsidRPr="004C298A">
              <w:rPr>
                <w:rFonts w:asciiTheme="minorHAnsi" w:hAnsiTheme="minorHAnsi"/>
                <w:b/>
                <w:sz w:val="24"/>
              </w:rPr>
              <w:t>Statement</w:t>
            </w:r>
          </w:p>
        </w:tc>
      </w:tr>
      <w:tr w:rsidR="004C298A" w:rsidRPr="004C298A" w14:paraId="7CFD2EDD" w14:textId="77777777" w:rsidTr="00276A2E">
        <w:trPr>
          <w:trHeight w:val="567"/>
        </w:trPr>
        <w:tc>
          <w:tcPr>
            <w:tcW w:w="817" w:type="dxa"/>
            <w:shd w:val="clear" w:color="auto" w:fill="893BC3"/>
            <w:noWrap/>
            <w:vAlign w:val="center"/>
          </w:tcPr>
          <w:p w14:paraId="7CFD2EDA"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6.1</w:t>
            </w:r>
          </w:p>
        </w:tc>
        <w:tc>
          <w:tcPr>
            <w:tcW w:w="992" w:type="dxa"/>
            <w:noWrap/>
            <w:vAlign w:val="center"/>
          </w:tcPr>
          <w:p w14:paraId="7CFD2EDB"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9.2.5</w:t>
            </w:r>
          </w:p>
        </w:tc>
        <w:tc>
          <w:tcPr>
            <w:tcW w:w="7938" w:type="dxa"/>
          </w:tcPr>
          <w:p w14:paraId="7CFD2EDC"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Beoordeling van toegangsrechten van gebruikers:</w:t>
            </w:r>
            <w:r w:rsidRPr="004C298A">
              <w:rPr>
                <w:rFonts w:asciiTheme="minorHAnsi" w:hAnsiTheme="minorHAnsi"/>
                <w:sz w:val="18"/>
                <w:szCs w:val="18"/>
              </w:rPr>
              <w:t xml:space="preserve"> Eigenaren van bedrijfsmiddelen behoren toegangsrechten van gebruikers regelmatig te beoordelen.</w:t>
            </w:r>
          </w:p>
        </w:tc>
      </w:tr>
      <w:tr w:rsidR="004C298A" w:rsidRPr="004C298A" w14:paraId="7CFD2EE1" w14:textId="77777777" w:rsidTr="004C298A">
        <w:trPr>
          <w:trHeight w:val="567"/>
        </w:trPr>
        <w:tc>
          <w:tcPr>
            <w:tcW w:w="817" w:type="dxa"/>
            <w:shd w:val="clear" w:color="auto" w:fill="FF0000"/>
            <w:noWrap/>
            <w:vAlign w:val="center"/>
          </w:tcPr>
          <w:p w14:paraId="7CFD2EDE"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6.2</w:t>
            </w:r>
          </w:p>
        </w:tc>
        <w:tc>
          <w:tcPr>
            <w:tcW w:w="992" w:type="dxa"/>
            <w:noWrap/>
            <w:vAlign w:val="center"/>
          </w:tcPr>
          <w:p w14:paraId="7CFD2EDF"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12.4.1</w:t>
            </w:r>
          </w:p>
        </w:tc>
        <w:tc>
          <w:tcPr>
            <w:tcW w:w="7938" w:type="dxa"/>
          </w:tcPr>
          <w:p w14:paraId="7CFD2EE0"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Gebeurtenissen registreren:</w:t>
            </w:r>
            <w:r w:rsidRPr="004C298A">
              <w:rPr>
                <w:rFonts w:asciiTheme="minorHAnsi" w:hAnsiTheme="minorHAnsi"/>
                <w:sz w:val="18"/>
                <w:szCs w:val="18"/>
              </w:rPr>
              <w:t xml:space="preserve"> Logbestanden van gebeurtenissen die gebruikersactiviteiten, uitzonderingen en informatiebeveiligingsgebeurtenissen registreren, behoren te worden gemaakt, bewaard en regelmatig te worden beoordeeld.</w:t>
            </w:r>
          </w:p>
        </w:tc>
      </w:tr>
      <w:tr w:rsidR="004C298A" w:rsidRPr="004C298A" w14:paraId="7CFD2EE5" w14:textId="77777777" w:rsidTr="004C298A">
        <w:trPr>
          <w:trHeight w:val="567"/>
        </w:trPr>
        <w:tc>
          <w:tcPr>
            <w:tcW w:w="817" w:type="dxa"/>
            <w:shd w:val="clear" w:color="auto" w:fill="FF0000"/>
            <w:noWrap/>
            <w:vAlign w:val="center"/>
          </w:tcPr>
          <w:p w14:paraId="7CFD2EE2"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6.3</w:t>
            </w:r>
          </w:p>
        </w:tc>
        <w:tc>
          <w:tcPr>
            <w:tcW w:w="992" w:type="dxa"/>
            <w:noWrap/>
            <w:vAlign w:val="center"/>
          </w:tcPr>
          <w:p w14:paraId="7CFD2EE3"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12.4.3</w:t>
            </w:r>
          </w:p>
        </w:tc>
        <w:tc>
          <w:tcPr>
            <w:tcW w:w="7938" w:type="dxa"/>
          </w:tcPr>
          <w:p w14:paraId="7CFD2EE4"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Logbestanden van beheerders en operators:</w:t>
            </w:r>
            <w:r w:rsidRPr="004C298A">
              <w:rPr>
                <w:rFonts w:asciiTheme="minorHAnsi" w:hAnsiTheme="minorHAnsi"/>
                <w:sz w:val="18"/>
                <w:szCs w:val="18"/>
              </w:rPr>
              <w:t xml:space="preserve"> Activiteiten van systeembeheerders en -operators behoren te worden vastgelegd en de logbestanden behoren te worden beschermd en regelmatig te worden beoordeeld.</w:t>
            </w:r>
          </w:p>
        </w:tc>
      </w:tr>
      <w:tr w:rsidR="004C298A" w:rsidRPr="004C298A" w14:paraId="7CFD2EE9" w14:textId="77777777" w:rsidTr="00276A2E">
        <w:trPr>
          <w:trHeight w:val="567"/>
        </w:trPr>
        <w:tc>
          <w:tcPr>
            <w:tcW w:w="817" w:type="dxa"/>
            <w:shd w:val="clear" w:color="auto" w:fill="893BC3"/>
            <w:noWrap/>
            <w:vAlign w:val="center"/>
          </w:tcPr>
          <w:p w14:paraId="7CFD2EE6"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6.4</w:t>
            </w:r>
          </w:p>
        </w:tc>
        <w:tc>
          <w:tcPr>
            <w:tcW w:w="992" w:type="dxa"/>
            <w:noWrap/>
            <w:vAlign w:val="center"/>
          </w:tcPr>
          <w:p w14:paraId="7CFD2EE7"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14.2.7</w:t>
            </w:r>
          </w:p>
        </w:tc>
        <w:tc>
          <w:tcPr>
            <w:tcW w:w="7938" w:type="dxa"/>
          </w:tcPr>
          <w:p w14:paraId="7CFD2EE8"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Uitbestede softwareontwikkeling:</w:t>
            </w:r>
            <w:r w:rsidRPr="004C298A">
              <w:rPr>
                <w:rFonts w:asciiTheme="minorHAnsi" w:hAnsiTheme="minorHAnsi"/>
                <w:sz w:val="18"/>
                <w:szCs w:val="18"/>
              </w:rPr>
              <w:t xml:space="preserve"> Uitbestede systeemontwikkeling behoort onder supervisie te staan van en te worden gemonitord door de organisatie.</w:t>
            </w:r>
          </w:p>
        </w:tc>
      </w:tr>
      <w:tr w:rsidR="004C298A" w:rsidRPr="004C298A" w14:paraId="7CFD2EED" w14:textId="77777777" w:rsidTr="00276A2E">
        <w:trPr>
          <w:trHeight w:val="567"/>
        </w:trPr>
        <w:tc>
          <w:tcPr>
            <w:tcW w:w="817" w:type="dxa"/>
            <w:shd w:val="clear" w:color="auto" w:fill="893BC3"/>
            <w:noWrap/>
            <w:vAlign w:val="center"/>
          </w:tcPr>
          <w:p w14:paraId="7CFD2EEA"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6.5</w:t>
            </w:r>
          </w:p>
        </w:tc>
        <w:tc>
          <w:tcPr>
            <w:tcW w:w="992" w:type="dxa"/>
            <w:noWrap/>
            <w:vAlign w:val="center"/>
          </w:tcPr>
          <w:p w14:paraId="7CFD2EEB"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14.2.8</w:t>
            </w:r>
          </w:p>
        </w:tc>
        <w:tc>
          <w:tcPr>
            <w:tcW w:w="7938" w:type="dxa"/>
          </w:tcPr>
          <w:p w14:paraId="7CFD2EEC"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Testen van systeembeveiliging:</w:t>
            </w:r>
            <w:r w:rsidRPr="004C298A">
              <w:rPr>
                <w:rFonts w:asciiTheme="minorHAnsi" w:hAnsiTheme="minorHAnsi"/>
                <w:sz w:val="18"/>
                <w:szCs w:val="18"/>
              </w:rPr>
              <w:t xml:space="preserve"> Tijdens ontwikkelactiviteiten behoort de beveiligingsfunctionaliteit te worden getest.</w:t>
            </w:r>
          </w:p>
        </w:tc>
      </w:tr>
      <w:tr w:rsidR="004C298A" w:rsidRPr="004C298A" w14:paraId="7CFD2EF1" w14:textId="77777777" w:rsidTr="00276A2E">
        <w:trPr>
          <w:trHeight w:val="567"/>
        </w:trPr>
        <w:tc>
          <w:tcPr>
            <w:tcW w:w="817" w:type="dxa"/>
            <w:shd w:val="clear" w:color="auto" w:fill="893BC3"/>
            <w:noWrap/>
            <w:vAlign w:val="center"/>
          </w:tcPr>
          <w:p w14:paraId="7CFD2EEE"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6.6</w:t>
            </w:r>
          </w:p>
        </w:tc>
        <w:tc>
          <w:tcPr>
            <w:tcW w:w="992" w:type="dxa"/>
            <w:noWrap/>
            <w:vAlign w:val="center"/>
          </w:tcPr>
          <w:p w14:paraId="7CFD2EEF"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14.2.9</w:t>
            </w:r>
          </w:p>
        </w:tc>
        <w:tc>
          <w:tcPr>
            <w:tcW w:w="7938" w:type="dxa"/>
          </w:tcPr>
          <w:p w14:paraId="7CFD2EF0"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Systeemacceptatietests:</w:t>
            </w:r>
            <w:r w:rsidRPr="004C298A">
              <w:rPr>
                <w:rFonts w:asciiTheme="minorHAnsi" w:hAnsiTheme="minorHAnsi"/>
                <w:sz w:val="18"/>
                <w:szCs w:val="18"/>
              </w:rPr>
              <w:t xml:space="preserve"> Voor nieuwe informatiesystemen, upgrades en nieuwe versies behoren programma’s voor het uitvoeren van acceptatietests en gerelateerde criteria te worden vastgesteld.</w:t>
            </w:r>
          </w:p>
        </w:tc>
      </w:tr>
      <w:tr w:rsidR="004C298A" w:rsidRPr="004C298A" w14:paraId="7CFD2EF5" w14:textId="77777777" w:rsidTr="004C298A">
        <w:trPr>
          <w:trHeight w:val="567"/>
        </w:trPr>
        <w:tc>
          <w:tcPr>
            <w:tcW w:w="817" w:type="dxa"/>
            <w:shd w:val="clear" w:color="auto" w:fill="FF0000"/>
            <w:noWrap/>
            <w:vAlign w:val="center"/>
          </w:tcPr>
          <w:p w14:paraId="7CFD2EF2"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6.7</w:t>
            </w:r>
          </w:p>
        </w:tc>
        <w:tc>
          <w:tcPr>
            <w:tcW w:w="992" w:type="dxa"/>
            <w:noWrap/>
            <w:vAlign w:val="center"/>
          </w:tcPr>
          <w:p w14:paraId="7CFD2EF3"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15.2.1</w:t>
            </w:r>
          </w:p>
        </w:tc>
        <w:tc>
          <w:tcPr>
            <w:tcW w:w="7938" w:type="dxa"/>
          </w:tcPr>
          <w:p w14:paraId="7CFD2EF4"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Monitoring en beoordeling van dienstverlening van leveranciers:</w:t>
            </w:r>
            <w:r w:rsidRPr="004C298A">
              <w:rPr>
                <w:rFonts w:asciiTheme="minorHAnsi" w:hAnsiTheme="minorHAnsi"/>
                <w:sz w:val="18"/>
                <w:szCs w:val="18"/>
              </w:rPr>
              <w:t xml:space="preserve"> Organisaties behoren regelmatig de dienstverlening van leveranciers te monitoren, te beoordelen en te auditen.</w:t>
            </w:r>
          </w:p>
        </w:tc>
      </w:tr>
      <w:tr w:rsidR="004C298A" w:rsidRPr="004C298A" w14:paraId="7CFD2EF9" w14:textId="77777777" w:rsidTr="004C298A">
        <w:trPr>
          <w:trHeight w:val="567"/>
        </w:trPr>
        <w:tc>
          <w:tcPr>
            <w:tcW w:w="817" w:type="dxa"/>
            <w:shd w:val="clear" w:color="auto" w:fill="FF0000"/>
            <w:noWrap/>
            <w:vAlign w:val="center"/>
          </w:tcPr>
          <w:p w14:paraId="7CFD2EF6"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6.8</w:t>
            </w:r>
          </w:p>
        </w:tc>
        <w:tc>
          <w:tcPr>
            <w:tcW w:w="992" w:type="dxa"/>
            <w:noWrap/>
            <w:vAlign w:val="center"/>
          </w:tcPr>
          <w:p w14:paraId="7CFD2EF7"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16.1.7</w:t>
            </w:r>
          </w:p>
        </w:tc>
        <w:tc>
          <w:tcPr>
            <w:tcW w:w="7938" w:type="dxa"/>
          </w:tcPr>
          <w:p w14:paraId="7CFD2EF8"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Verzamelen van bewijsmateriaal:</w:t>
            </w:r>
            <w:r w:rsidRPr="004C298A">
              <w:rPr>
                <w:rFonts w:asciiTheme="minorHAnsi" w:hAnsiTheme="minorHAnsi"/>
                <w:sz w:val="18"/>
                <w:szCs w:val="18"/>
              </w:rPr>
              <w:t xml:space="preserve"> De organisatie behoort procedures te definiëren en toe te passen voor het identificeren, verzamelen, verkrijgen en bewaren van informatie die als bewijs kan dienen.</w:t>
            </w:r>
          </w:p>
        </w:tc>
      </w:tr>
      <w:tr w:rsidR="004C298A" w:rsidRPr="004C298A" w14:paraId="7CFD2EFD" w14:textId="77777777" w:rsidTr="004C298A">
        <w:trPr>
          <w:trHeight w:val="567"/>
        </w:trPr>
        <w:tc>
          <w:tcPr>
            <w:tcW w:w="817" w:type="dxa"/>
            <w:shd w:val="clear" w:color="auto" w:fill="FF0000"/>
            <w:noWrap/>
            <w:vAlign w:val="center"/>
          </w:tcPr>
          <w:p w14:paraId="7CFD2EFA"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6.9</w:t>
            </w:r>
          </w:p>
        </w:tc>
        <w:tc>
          <w:tcPr>
            <w:tcW w:w="992" w:type="dxa"/>
            <w:noWrap/>
            <w:vAlign w:val="center"/>
          </w:tcPr>
          <w:p w14:paraId="7CFD2EFB"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18.2.2</w:t>
            </w:r>
          </w:p>
        </w:tc>
        <w:tc>
          <w:tcPr>
            <w:tcW w:w="7938" w:type="dxa"/>
          </w:tcPr>
          <w:p w14:paraId="7CFD2EFC"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Naleving van beveiligingsbeleid en –normen:</w:t>
            </w:r>
            <w:r w:rsidRPr="004C298A">
              <w:rPr>
                <w:rFonts w:asciiTheme="minorHAnsi" w:hAnsiTheme="minorHAnsi"/>
                <w:sz w:val="18"/>
                <w:szCs w:val="18"/>
              </w:rPr>
              <w:t xml:space="preserve"> Het management behoort regelmatig de naleving van de informatieverwerking en -procedures binnen haar verantwoordelijkheidsgebied te beoordelen aan de hand van de desbetreffende beleidsregels, normen en andere eisen betreffende beveiliging.</w:t>
            </w:r>
          </w:p>
        </w:tc>
      </w:tr>
      <w:tr w:rsidR="004C298A" w:rsidRPr="004C298A" w14:paraId="7CFD2F01" w14:textId="77777777" w:rsidTr="004C298A">
        <w:trPr>
          <w:trHeight w:val="567"/>
        </w:trPr>
        <w:tc>
          <w:tcPr>
            <w:tcW w:w="817" w:type="dxa"/>
            <w:shd w:val="clear" w:color="auto" w:fill="FF0000"/>
            <w:noWrap/>
            <w:vAlign w:val="center"/>
          </w:tcPr>
          <w:p w14:paraId="7CFD2EFE" w14:textId="77777777" w:rsidR="004C298A" w:rsidRPr="004C298A" w:rsidRDefault="004C298A" w:rsidP="004C298A">
            <w:pPr>
              <w:tabs>
                <w:tab w:val="left" w:pos="5340"/>
              </w:tabs>
              <w:spacing w:after="0" w:line="200" w:lineRule="atLeast"/>
              <w:contextualSpacing w:val="0"/>
              <w:jc w:val="center"/>
              <w:rPr>
                <w:rFonts w:asciiTheme="minorHAnsi" w:hAnsiTheme="minorHAnsi"/>
                <w:b/>
                <w:color w:val="FFFFFF" w:themeColor="background1"/>
                <w:sz w:val="32"/>
                <w:szCs w:val="32"/>
              </w:rPr>
            </w:pPr>
            <w:r w:rsidRPr="004C298A">
              <w:rPr>
                <w:rFonts w:asciiTheme="minorHAnsi" w:hAnsiTheme="minorHAnsi"/>
                <w:b/>
                <w:color w:val="FFFFFF" w:themeColor="background1"/>
                <w:sz w:val="32"/>
                <w:szCs w:val="32"/>
              </w:rPr>
              <w:t>6.10</w:t>
            </w:r>
          </w:p>
        </w:tc>
        <w:tc>
          <w:tcPr>
            <w:tcW w:w="992" w:type="dxa"/>
            <w:noWrap/>
            <w:vAlign w:val="center"/>
          </w:tcPr>
          <w:p w14:paraId="7CFD2EFF" w14:textId="77777777" w:rsidR="004C298A" w:rsidRPr="004C298A" w:rsidRDefault="004C298A" w:rsidP="004C298A">
            <w:pPr>
              <w:tabs>
                <w:tab w:val="left" w:pos="5340"/>
              </w:tabs>
              <w:spacing w:after="0" w:line="200" w:lineRule="atLeast"/>
              <w:contextualSpacing w:val="0"/>
              <w:jc w:val="center"/>
              <w:rPr>
                <w:rFonts w:asciiTheme="minorHAnsi" w:hAnsiTheme="minorHAnsi"/>
                <w:b/>
                <w:sz w:val="22"/>
                <w:szCs w:val="22"/>
              </w:rPr>
            </w:pPr>
            <w:r w:rsidRPr="004C298A">
              <w:rPr>
                <w:rFonts w:asciiTheme="minorHAnsi" w:hAnsiTheme="minorHAnsi"/>
                <w:b/>
                <w:sz w:val="22"/>
                <w:szCs w:val="22"/>
              </w:rPr>
              <w:t>18.2.3</w:t>
            </w:r>
          </w:p>
        </w:tc>
        <w:tc>
          <w:tcPr>
            <w:tcW w:w="7938" w:type="dxa"/>
          </w:tcPr>
          <w:p w14:paraId="7CFD2F00" w14:textId="77777777" w:rsidR="004C298A" w:rsidRPr="004C298A" w:rsidRDefault="004C298A" w:rsidP="004C298A">
            <w:pPr>
              <w:tabs>
                <w:tab w:val="left" w:pos="5340"/>
              </w:tabs>
              <w:spacing w:after="0" w:line="200" w:lineRule="atLeast"/>
              <w:contextualSpacing w:val="0"/>
              <w:jc w:val="both"/>
              <w:rPr>
                <w:rFonts w:asciiTheme="minorHAnsi" w:hAnsiTheme="minorHAnsi"/>
                <w:sz w:val="18"/>
                <w:szCs w:val="18"/>
              </w:rPr>
            </w:pPr>
            <w:r w:rsidRPr="004C298A">
              <w:rPr>
                <w:rFonts w:asciiTheme="minorHAnsi" w:hAnsiTheme="minorHAnsi"/>
                <w:b/>
                <w:sz w:val="18"/>
                <w:szCs w:val="18"/>
              </w:rPr>
              <w:t>Beoordeling van technische naleving:</w:t>
            </w:r>
            <w:r w:rsidRPr="004C298A">
              <w:rPr>
                <w:rFonts w:asciiTheme="minorHAnsi" w:hAnsiTheme="minorHAnsi"/>
                <w:sz w:val="18"/>
                <w:szCs w:val="18"/>
              </w:rPr>
              <w:t xml:space="preserve"> Informatiesystemen behoren regelmatig te worden beoordeeld op naleving van de beleidsregels en normen van de organisatie voor informatiebeveiliging.</w:t>
            </w:r>
          </w:p>
        </w:tc>
      </w:tr>
    </w:tbl>
    <w:p w14:paraId="7CFD2F02" w14:textId="77777777" w:rsidR="004C298A" w:rsidRDefault="004C298A" w:rsidP="004C298A"/>
    <w:p w14:paraId="7CFD2F03" w14:textId="77777777" w:rsidR="004C298A" w:rsidRPr="004C298A" w:rsidRDefault="004C298A" w:rsidP="004C298A">
      <w:pPr>
        <w:sectPr w:rsidR="004C298A" w:rsidRPr="004C298A" w:rsidSect="005F7CD1">
          <w:headerReference w:type="default" r:id="rId11"/>
          <w:footerReference w:type="default" r:id="rId12"/>
          <w:pgSz w:w="11906" w:h="16838"/>
          <w:pgMar w:top="1701" w:right="1418" w:bottom="851" w:left="1418" w:header="709" w:footer="709" w:gutter="0"/>
          <w:cols w:space="708"/>
          <w:titlePg/>
          <w:docGrid w:linePitch="360"/>
        </w:sectPr>
      </w:pPr>
    </w:p>
    <w:p w14:paraId="7CFD2F04" w14:textId="77777777" w:rsidR="00253959" w:rsidRPr="0068764A" w:rsidRDefault="00DC7208" w:rsidP="00DC7208">
      <w:pPr>
        <w:pStyle w:val="Titel"/>
        <w:rPr>
          <w:noProof/>
          <w:sz w:val="32"/>
          <w:lang w:eastAsia="nl-NL"/>
        </w:rPr>
      </w:pPr>
      <w:bookmarkStart w:id="37" w:name="_Toc456618002"/>
      <w:r w:rsidRPr="0068764A">
        <w:rPr>
          <w:noProof/>
          <w:sz w:val="32"/>
          <w:lang w:eastAsia="nl-NL"/>
        </w:rPr>
        <w:lastRenderedPageBreak/>
        <w:t xml:space="preserve">Bijlage 1: Framework </w:t>
      </w:r>
      <w:r w:rsidR="0068764A" w:rsidRPr="0068764A">
        <w:rPr>
          <w:noProof/>
          <w:sz w:val="32"/>
          <w:lang w:eastAsia="nl-NL"/>
        </w:rPr>
        <w:t>infor</w:t>
      </w:r>
      <w:bookmarkStart w:id="38" w:name="_GoBack"/>
      <w:bookmarkEnd w:id="38"/>
      <w:r w:rsidR="0068764A" w:rsidRPr="0068764A">
        <w:rPr>
          <w:noProof/>
          <w:sz w:val="32"/>
          <w:lang w:eastAsia="nl-NL"/>
        </w:rPr>
        <w:t>matiebeveiliging en privacy in het mbo</w:t>
      </w:r>
      <w:bookmarkEnd w:id="37"/>
    </w:p>
    <w:p w14:paraId="7CFD2F05" w14:textId="623A05A6" w:rsidR="00DC7208" w:rsidRPr="00253959" w:rsidRDefault="00986168" w:rsidP="00253959">
      <w:pPr>
        <w:spacing w:after="0"/>
        <w:contextualSpacing w:val="0"/>
        <w:rPr>
          <w:noProof/>
          <w:sz w:val="18"/>
          <w:szCs w:val="22"/>
          <w:lang w:eastAsia="nl-NL"/>
        </w:rPr>
      </w:pPr>
      <w:r>
        <w:rPr>
          <w:noProof/>
          <w:sz w:val="18"/>
          <w:szCs w:val="22"/>
          <w:lang w:eastAsia="nl-NL"/>
        </w:rPr>
        <w:drawing>
          <wp:inline distT="0" distB="0" distL="0" distR="0" wp14:anchorId="66F7A9DD" wp14:editId="5621B831">
            <wp:extent cx="5759450" cy="3138805"/>
            <wp:effectExtent l="0" t="0" r="0" b="444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amework ibp 9 september 201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3138805"/>
                    </a:xfrm>
                    <a:prstGeom prst="rect">
                      <a:avLst/>
                    </a:prstGeom>
                  </pic:spPr>
                </pic:pic>
              </a:graphicData>
            </a:graphic>
          </wp:inline>
        </w:drawing>
      </w:r>
    </w:p>
    <w:p w14:paraId="7CFD2F06" w14:textId="77777777" w:rsidR="00253959" w:rsidRDefault="00253959" w:rsidP="00512C08">
      <w:pPr>
        <w:spacing w:after="0"/>
        <w:ind w:left="-709" w:firstLine="709"/>
        <w:contextualSpacing w:val="0"/>
        <w:jc w:val="both"/>
      </w:pPr>
    </w:p>
    <w:sectPr w:rsidR="00253959" w:rsidSect="00DC7208">
      <w:pgSz w:w="11906" w:h="16838"/>
      <w:pgMar w:top="170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D2F13" w14:textId="77777777" w:rsidR="0032288E" w:rsidRDefault="0032288E" w:rsidP="0003449B">
      <w:pPr>
        <w:spacing w:after="0"/>
      </w:pPr>
      <w:r>
        <w:separator/>
      </w:r>
    </w:p>
  </w:endnote>
  <w:endnote w:type="continuationSeparator" w:id="0">
    <w:p w14:paraId="7CFD2F14" w14:textId="77777777" w:rsidR="0032288E" w:rsidRDefault="0032288E" w:rsidP="00034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LTStd-Bold">
    <w:panose1 w:val="00000000000000000000"/>
    <w:charset w:val="00"/>
    <w:family w:val="swiss"/>
    <w:notTrueType/>
    <w:pitch w:val="default"/>
    <w:sig w:usb0="00000003" w:usb1="00000000" w:usb2="00000000" w:usb3="00000000" w:csb0="00000001" w:csb1="00000000"/>
  </w:font>
  <w:font w:name="UniversLTStd-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2F17" w14:textId="56E390C1" w:rsidR="00276A2E" w:rsidRDefault="00276A2E" w:rsidP="00C87139">
    <w:pPr>
      <w:pStyle w:val="Voettekst"/>
    </w:pPr>
    <w:r>
      <w:t>IBPDOC30, versie 1.0,</w:t>
    </w:r>
    <w:r>
      <w:rPr>
        <w:b/>
      </w:rPr>
      <w:t xml:space="preserve"> </w:t>
    </w:r>
    <w:r w:rsidRPr="00253959">
      <w:rPr>
        <w:b/>
        <w:color w:val="893BC3"/>
      </w:rPr>
      <w:t>Technische QuickScan (APK)</w:t>
    </w:r>
    <w:r>
      <w:rPr>
        <w:b/>
        <w:color w:val="893BC3"/>
      </w:rPr>
      <w:tab/>
    </w:r>
    <w:r>
      <w:tab/>
    </w:r>
    <w:sdt>
      <w:sdtPr>
        <w:id w:val="-1307080969"/>
        <w:docPartObj>
          <w:docPartGallery w:val="Page Numbers (Bottom of Page)"/>
          <w:docPartUnique/>
        </w:docPartObj>
      </w:sdtPr>
      <w:sdtEndPr/>
      <w:sdtContent>
        <w:sdt>
          <w:sdtPr>
            <w:id w:val="-884781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sidR="00986168">
              <w:rPr>
                <w:b/>
                <w:bCs/>
                <w:noProof/>
              </w:rPr>
              <w:t>19</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86168">
              <w:rPr>
                <w:b/>
                <w:bCs/>
                <w:noProof/>
              </w:rPr>
              <w:t>20</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D2F11" w14:textId="77777777" w:rsidR="0032288E" w:rsidRDefault="0032288E" w:rsidP="0003449B">
      <w:pPr>
        <w:spacing w:after="0"/>
      </w:pPr>
      <w:r>
        <w:separator/>
      </w:r>
    </w:p>
  </w:footnote>
  <w:footnote w:type="continuationSeparator" w:id="0">
    <w:p w14:paraId="7CFD2F12" w14:textId="77777777" w:rsidR="0032288E" w:rsidRDefault="0032288E" w:rsidP="000344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2F15" w14:textId="1B1DB78C" w:rsidR="00276A2E" w:rsidRPr="0003449B" w:rsidRDefault="00986168" w:rsidP="006F39AB">
    <w:pPr>
      <w:pStyle w:val="Koptekst"/>
      <w:tabs>
        <w:tab w:val="clear" w:pos="4536"/>
        <w:tab w:val="clear" w:pos="9072"/>
        <w:tab w:val="left" w:pos="2127"/>
      </w:tabs>
      <w:rPr>
        <w:rFonts w:asciiTheme="minorHAnsi" w:hAnsiTheme="minorHAnsi" w:cstheme="minorHAnsi"/>
        <w:b/>
        <w:sz w:val="28"/>
        <w:szCs w:val="28"/>
      </w:rPr>
    </w:pPr>
    <w:r>
      <w:rPr>
        <w:rFonts w:asciiTheme="minorHAnsi" w:hAnsiTheme="minorHAnsi" w:cstheme="minorHAnsi"/>
        <w:noProof/>
        <w:sz w:val="48"/>
        <w:szCs w:val="48"/>
        <w:lang w:eastAsia="nl-NL"/>
      </w:rPr>
      <w:drawing>
        <wp:inline distT="0" distB="0" distL="0" distR="0" wp14:anchorId="5E1727D6" wp14:editId="7467AB37">
          <wp:extent cx="1196340" cy="295914"/>
          <wp:effectExtent l="0" t="0" r="3810" b="889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regiegroep ibp.png"/>
                  <pic:cNvPicPr/>
                </pic:nvPicPr>
                <pic:blipFill>
                  <a:blip r:embed="rId1">
                    <a:extLst>
                      <a:ext uri="{28A0092B-C50C-407E-A947-70E740481C1C}">
                        <a14:useLocalDpi xmlns:a14="http://schemas.microsoft.com/office/drawing/2010/main" val="0"/>
                      </a:ext>
                    </a:extLst>
                  </a:blip>
                  <a:stretch>
                    <a:fillRect/>
                  </a:stretch>
                </pic:blipFill>
                <pic:spPr>
                  <a:xfrm>
                    <a:off x="0" y="0"/>
                    <a:ext cx="1262636" cy="312312"/>
                  </a:xfrm>
                  <a:prstGeom prst="rect">
                    <a:avLst/>
                  </a:prstGeom>
                </pic:spPr>
              </pic:pic>
            </a:graphicData>
          </a:graphic>
        </wp:inline>
      </w:drawing>
    </w:r>
    <w:r w:rsidR="00276A2E" w:rsidRPr="0003449B">
      <w:rPr>
        <w:rFonts w:asciiTheme="minorHAnsi" w:hAnsiTheme="minorHAnsi" w:cstheme="minorHAnsi"/>
        <w:sz w:val="48"/>
        <w:szCs w:val="48"/>
      </w:rPr>
      <w:tab/>
    </w:r>
    <w:r w:rsidR="00276A2E">
      <w:rPr>
        <w:rFonts w:asciiTheme="minorHAnsi" w:hAnsiTheme="minorHAnsi" w:cstheme="minorHAnsi"/>
        <w:sz w:val="48"/>
        <w:szCs w:val="48"/>
      </w:rPr>
      <w:t xml:space="preserve">   </w:t>
    </w:r>
    <w:r w:rsidR="00276A2E">
      <w:rPr>
        <w:rFonts w:asciiTheme="minorHAnsi" w:hAnsiTheme="minorHAnsi" w:cstheme="minorHAnsi"/>
        <w:sz w:val="48"/>
        <w:szCs w:val="48"/>
      </w:rPr>
      <w:tab/>
    </w:r>
    <w:r w:rsidR="00276A2E">
      <w:rPr>
        <w:rFonts w:asciiTheme="minorHAnsi" w:hAnsiTheme="minorHAnsi" w:cstheme="minorHAnsi"/>
        <w:sz w:val="48"/>
        <w:szCs w:val="48"/>
      </w:rPr>
      <w:tab/>
    </w:r>
    <w:r w:rsidR="00276A2E">
      <w:rPr>
        <w:rFonts w:asciiTheme="minorHAnsi" w:hAnsiTheme="minorHAnsi" w:cstheme="minorHAnsi"/>
        <w:sz w:val="48"/>
        <w:szCs w:val="48"/>
      </w:rPr>
      <w:tab/>
    </w:r>
    <w:r w:rsidR="00276A2E">
      <w:rPr>
        <w:rFonts w:asciiTheme="minorHAnsi" w:hAnsiTheme="minorHAnsi" w:cstheme="minorHAnsi"/>
        <w:sz w:val="48"/>
        <w:szCs w:val="48"/>
      </w:rPr>
      <w:tab/>
    </w:r>
    <w:r w:rsidR="00276A2E">
      <w:rPr>
        <w:rFonts w:asciiTheme="minorHAnsi" w:hAnsiTheme="minorHAnsi" w:cstheme="minorHAnsi"/>
        <w:sz w:val="48"/>
        <w:szCs w:val="48"/>
      </w:rPr>
      <w:tab/>
      <w:t xml:space="preserve"> </w:t>
    </w:r>
    <w:r w:rsidR="00276A2E">
      <w:rPr>
        <w:rFonts w:asciiTheme="minorHAnsi" w:hAnsiTheme="minorHAnsi" w:cstheme="minorHAnsi"/>
        <w:b/>
        <w:sz w:val="28"/>
        <w:szCs w:val="28"/>
      </w:rPr>
      <w:t>Technische QuickScan (APK)</w:t>
    </w:r>
  </w:p>
  <w:p w14:paraId="7CFD2F16" w14:textId="77777777" w:rsidR="00276A2E" w:rsidRDefault="00276A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4B4"/>
    <w:multiLevelType w:val="hybridMultilevel"/>
    <w:tmpl w:val="440E4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E3FF5"/>
    <w:multiLevelType w:val="hybridMultilevel"/>
    <w:tmpl w:val="E286CA7C"/>
    <w:lvl w:ilvl="0" w:tplc="04130001">
      <w:start w:val="1"/>
      <w:numFmt w:val="bullet"/>
      <w:lvlText w:val=""/>
      <w:lvlJc w:val="left"/>
      <w:pPr>
        <w:ind w:left="720" w:hanging="360"/>
      </w:pPr>
      <w:rPr>
        <w:rFonts w:ascii="Symbol" w:hAnsi="Symbol" w:hint="default"/>
      </w:rPr>
    </w:lvl>
    <w:lvl w:ilvl="1" w:tplc="90F2345A">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92BCB"/>
    <w:multiLevelType w:val="hybridMultilevel"/>
    <w:tmpl w:val="A828B5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7507FD"/>
    <w:multiLevelType w:val="hybridMultilevel"/>
    <w:tmpl w:val="5680E22A"/>
    <w:lvl w:ilvl="0" w:tplc="D5A80E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E1352"/>
    <w:multiLevelType w:val="hybridMultilevel"/>
    <w:tmpl w:val="CB78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1186B"/>
    <w:multiLevelType w:val="hybridMultilevel"/>
    <w:tmpl w:val="CAB8A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1C0F99"/>
    <w:multiLevelType w:val="multilevel"/>
    <w:tmpl w:val="2CC4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10E1C"/>
    <w:multiLevelType w:val="hybridMultilevel"/>
    <w:tmpl w:val="DF6CB16C"/>
    <w:lvl w:ilvl="0" w:tplc="D5A80E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A41D4"/>
    <w:multiLevelType w:val="hybridMultilevel"/>
    <w:tmpl w:val="59D0E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091B67"/>
    <w:multiLevelType w:val="hybridMultilevel"/>
    <w:tmpl w:val="D5D63086"/>
    <w:lvl w:ilvl="0" w:tplc="D5A80E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F15D0"/>
    <w:multiLevelType w:val="hybridMultilevel"/>
    <w:tmpl w:val="E63AB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B86820"/>
    <w:multiLevelType w:val="hybridMultilevel"/>
    <w:tmpl w:val="C0700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C21555"/>
    <w:multiLevelType w:val="hybridMultilevel"/>
    <w:tmpl w:val="282C8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C37334"/>
    <w:multiLevelType w:val="hybridMultilevel"/>
    <w:tmpl w:val="85989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B7544A"/>
    <w:multiLevelType w:val="hybridMultilevel"/>
    <w:tmpl w:val="B666E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DC525A"/>
    <w:multiLevelType w:val="hybridMultilevel"/>
    <w:tmpl w:val="4D66A396"/>
    <w:lvl w:ilvl="0" w:tplc="E3A4A93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5F94D2C"/>
    <w:multiLevelType w:val="hybridMultilevel"/>
    <w:tmpl w:val="DE200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9A16E4"/>
    <w:multiLevelType w:val="hybridMultilevel"/>
    <w:tmpl w:val="B35A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01D8B"/>
    <w:multiLevelType w:val="multilevel"/>
    <w:tmpl w:val="000E65A4"/>
    <w:lvl w:ilvl="0">
      <w:start w:val="1"/>
      <w:numFmt w:val="decimal"/>
      <w:pStyle w:val="Kop1"/>
      <w:lvlText w:val="%1."/>
      <w:lvlJc w:val="left"/>
      <w:pPr>
        <w:ind w:left="360" w:hanging="360"/>
      </w:pPr>
      <w:rPr>
        <w:rFonts w:hint="default"/>
        <w:sz w:val="48"/>
        <w:vertAlign w:val="baseline"/>
      </w:rPr>
    </w:lvl>
    <w:lvl w:ilvl="1">
      <w:start w:val="1"/>
      <w:numFmt w:val="decimal"/>
      <w:pStyle w:val="Kop2"/>
      <w:lvlText w:val="%1.%2"/>
      <w:lvlJc w:val="left"/>
      <w:pPr>
        <w:ind w:left="1427" w:hanging="576"/>
      </w:pPr>
      <w:rPr>
        <w:rFonts w:hint="default"/>
      </w:rPr>
    </w:lvl>
    <w:lvl w:ilvl="2">
      <w:start w:val="1"/>
      <w:numFmt w:val="decimal"/>
      <w:pStyle w:val="Kop3"/>
      <w:lvlText w:val="%1.%2.%3"/>
      <w:lvlJc w:val="left"/>
      <w:pPr>
        <w:ind w:left="1571" w:hanging="720"/>
      </w:pPr>
      <w:rPr>
        <w:rFonts w:hint="default"/>
      </w:rPr>
    </w:lvl>
    <w:lvl w:ilvl="3">
      <w:start w:val="1"/>
      <w:numFmt w:val="decimal"/>
      <w:pStyle w:val="Kop4"/>
      <w:lvlText w:val="%1.%2.%3.%4"/>
      <w:lvlJc w:val="left"/>
      <w:pPr>
        <w:ind w:left="1715" w:hanging="864"/>
      </w:pPr>
      <w:rPr>
        <w:rFonts w:hint="default"/>
      </w:rPr>
    </w:lvl>
    <w:lvl w:ilvl="4">
      <w:start w:val="1"/>
      <w:numFmt w:val="decimal"/>
      <w:pStyle w:val="Kop5"/>
      <w:lvlText w:val="%1.%2.%3.%4.%5"/>
      <w:lvlJc w:val="left"/>
      <w:pPr>
        <w:ind w:left="1859" w:hanging="1008"/>
      </w:pPr>
      <w:rPr>
        <w:rFonts w:hint="default"/>
      </w:rPr>
    </w:lvl>
    <w:lvl w:ilvl="5">
      <w:start w:val="1"/>
      <w:numFmt w:val="decimal"/>
      <w:pStyle w:val="Kop6"/>
      <w:lvlText w:val="%1.%2.%3.%4.%5.%6"/>
      <w:lvlJc w:val="left"/>
      <w:pPr>
        <w:ind w:left="2003" w:hanging="1152"/>
      </w:pPr>
      <w:rPr>
        <w:rFonts w:hint="default"/>
      </w:rPr>
    </w:lvl>
    <w:lvl w:ilvl="6">
      <w:start w:val="1"/>
      <w:numFmt w:val="decimal"/>
      <w:pStyle w:val="Kop7"/>
      <w:lvlText w:val="%1.%2.%3.%4.%5.%6.%7"/>
      <w:lvlJc w:val="left"/>
      <w:pPr>
        <w:ind w:left="2147" w:hanging="1296"/>
      </w:pPr>
      <w:rPr>
        <w:rFonts w:hint="default"/>
      </w:rPr>
    </w:lvl>
    <w:lvl w:ilvl="7">
      <w:start w:val="1"/>
      <w:numFmt w:val="decimal"/>
      <w:pStyle w:val="Kop8"/>
      <w:lvlText w:val="%1.%2.%3.%4.%5.%6.%7.%8"/>
      <w:lvlJc w:val="left"/>
      <w:pPr>
        <w:ind w:left="2291" w:hanging="1440"/>
      </w:pPr>
      <w:rPr>
        <w:rFonts w:hint="default"/>
      </w:rPr>
    </w:lvl>
    <w:lvl w:ilvl="8">
      <w:start w:val="1"/>
      <w:numFmt w:val="decimal"/>
      <w:pStyle w:val="Kop9"/>
      <w:lvlText w:val="%1.%2.%3.%4.%5.%6.%7.%8.%9"/>
      <w:lvlJc w:val="left"/>
      <w:pPr>
        <w:ind w:left="2435" w:hanging="1584"/>
      </w:pPr>
      <w:rPr>
        <w:rFonts w:hint="default"/>
      </w:rPr>
    </w:lvl>
  </w:abstractNum>
  <w:abstractNum w:abstractNumId="19" w15:restartNumberingAfterBreak="0">
    <w:nsid w:val="76E91603"/>
    <w:multiLevelType w:val="hybridMultilevel"/>
    <w:tmpl w:val="439C3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897E6A"/>
    <w:multiLevelType w:val="hybridMultilevel"/>
    <w:tmpl w:val="F82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3"/>
  </w:num>
  <w:num w:numId="4">
    <w:abstractNumId w:val="9"/>
  </w:num>
  <w:num w:numId="5">
    <w:abstractNumId w:val="4"/>
  </w:num>
  <w:num w:numId="6">
    <w:abstractNumId w:val="17"/>
  </w:num>
  <w:num w:numId="7">
    <w:abstractNumId w:val="20"/>
  </w:num>
  <w:num w:numId="8">
    <w:abstractNumId w:val="1"/>
  </w:num>
  <w:num w:numId="9">
    <w:abstractNumId w:val="8"/>
  </w:num>
  <w:num w:numId="10">
    <w:abstractNumId w:val="13"/>
  </w:num>
  <w:num w:numId="11">
    <w:abstractNumId w:val="15"/>
  </w:num>
  <w:num w:numId="12">
    <w:abstractNumId w:val="2"/>
  </w:num>
  <w:num w:numId="13">
    <w:abstractNumId w:val="16"/>
  </w:num>
  <w:num w:numId="14">
    <w:abstractNumId w:val="10"/>
  </w:num>
  <w:num w:numId="15">
    <w:abstractNumId w:val="19"/>
  </w:num>
  <w:num w:numId="16">
    <w:abstractNumId w:val="6"/>
  </w:num>
  <w:num w:numId="17">
    <w:abstractNumId w:val="14"/>
  </w:num>
  <w:num w:numId="18">
    <w:abstractNumId w:val="5"/>
  </w:num>
  <w:num w:numId="19">
    <w:abstractNumId w:val="0"/>
  </w:num>
  <w:num w:numId="20">
    <w:abstractNumId w:val="12"/>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F7"/>
    <w:rsid w:val="00002C7C"/>
    <w:rsid w:val="0003449B"/>
    <w:rsid w:val="0004297F"/>
    <w:rsid w:val="0007155C"/>
    <w:rsid w:val="000F3A33"/>
    <w:rsid w:val="001038E1"/>
    <w:rsid w:val="00106D27"/>
    <w:rsid w:val="00113BA4"/>
    <w:rsid w:val="00120467"/>
    <w:rsid w:val="00137D20"/>
    <w:rsid w:val="0014537E"/>
    <w:rsid w:val="00150135"/>
    <w:rsid w:val="0015571B"/>
    <w:rsid w:val="001A612A"/>
    <w:rsid w:val="001B65CA"/>
    <w:rsid w:val="001C3A0C"/>
    <w:rsid w:val="001E3578"/>
    <w:rsid w:val="001F6A93"/>
    <w:rsid w:val="00232964"/>
    <w:rsid w:val="00235204"/>
    <w:rsid w:val="00244F97"/>
    <w:rsid w:val="002514F8"/>
    <w:rsid w:val="00253959"/>
    <w:rsid w:val="00276A2E"/>
    <w:rsid w:val="0027747E"/>
    <w:rsid w:val="002811C8"/>
    <w:rsid w:val="00282A7A"/>
    <w:rsid w:val="0028752D"/>
    <w:rsid w:val="00290EB7"/>
    <w:rsid w:val="002D2E16"/>
    <w:rsid w:val="002D70A1"/>
    <w:rsid w:val="002F44A3"/>
    <w:rsid w:val="00307116"/>
    <w:rsid w:val="0032288E"/>
    <w:rsid w:val="003315D5"/>
    <w:rsid w:val="003414AF"/>
    <w:rsid w:val="00345AF4"/>
    <w:rsid w:val="003610A3"/>
    <w:rsid w:val="00376C07"/>
    <w:rsid w:val="00381EC3"/>
    <w:rsid w:val="003B3287"/>
    <w:rsid w:val="003D1590"/>
    <w:rsid w:val="003D482E"/>
    <w:rsid w:val="003E23B2"/>
    <w:rsid w:val="003E265C"/>
    <w:rsid w:val="003F297A"/>
    <w:rsid w:val="00431050"/>
    <w:rsid w:val="00436CFB"/>
    <w:rsid w:val="00442590"/>
    <w:rsid w:val="00451D43"/>
    <w:rsid w:val="00480BF7"/>
    <w:rsid w:val="004B14FD"/>
    <w:rsid w:val="004C298A"/>
    <w:rsid w:val="004D0527"/>
    <w:rsid w:val="004D6299"/>
    <w:rsid w:val="004E0BC8"/>
    <w:rsid w:val="004E6AC7"/>
    <w:rsid w:val="004F059D"/>
    <w:rsid w:val="00501454"/>
    <w:rsid w:val="00501D6B"/>
    <w:rsid w:val="00510695"/>
    <w:rsid w:val="00512C08"/>
    <w:rsid w:val="00536F26"/>
    <w:rsid w:val="00540A8F"/>
    <w:rsid w:val="0054383E"/>
    <w:rsid w:val="0056089D"/>
    <w:rsid w:val="00577CCA"/>
    <w:rsid w:val="005820A2"/>
    <w:rsid w:val="005923F9"/>
    <w:rsid w:val="00593E2E"/>
    <w:rsid w:val="005A0CAA"/>
    <w:rsid w:val="005B154F"/>
    <w:rsid w:val="005B7D4B"/>
    <w:rsid w:val="005C19D5"/>
    <w:rsid w:val="005C7941"/>
    <w:rsid w:val="005D63BC"/>
    <w:rsid w:val="005E1885"/>
    <w:rsid w:val="005F7CD1"/>
    <w:rsid w:val="00614E3E"/>
    <w:rsid w:val="00633C07"/>
    <w:rsid w:val="0068764A"/>
    <w:rsid w:val="006953FC"/>
    <w:rsid w:val="006F39AB"/>
    <w:rsid w:val="006F4F6C"/>
    <w:rsid w:val="006F6D2B"/>
    <w:rsid w:val="00704F6E"/>
    <w:rsid w:val="007353DE"/>
    <w:rsid w:val="00737C48"/>
    <w:rsid w:val="00740660"/>
    <w:rsid w:val="00747F29"/>
    <w:rsid w:val="0076053A"/>
    <w:rsid w:val="00764CFE"/>
    <w:rsid w:val="007670A1"/>
    <w:rsid w:val="00792717"/>
    <w:rsid w:val="00796D24"/>
    <w:rsid w:val="007D21AE"/>
    <w:rsid w:val="007E1284"/>
    <w:rsid w:val="00802C8F"/>
    <w:rsid w:val="008752FF"/>
    <w:rsid w:val="00875E4D"/>
    <w:rsid w:val="0087785A"/>
    <w:rsid w:val="0092365F"/>
    <w:rsid w:val="009345E8"/>
    <w:rsid w:val="00951034"/>
    <w:rsid w:val="0095133E"/>
    <w:rsid w:val="00962C19"/>
    <w:rsid w:val="009821DA"/>
    <w:rsid w:val="00985248"/>
    <w:rsid w:val="00986168"/>
    <w:rsid w:val="0099106C"/>
    <w:rsid w:val="009A0B1A"/>
    <w:rsid w:val="009D0D6B"/>
    <w:rsid w:val="00A22774"/>
    <w:rsid w:val="00A25AB8"/>
    <w:rsid w:val="00A410CD"/>
    <w:rsid w:val="00A4453E"/>
    <w:rsid w:val="00A54FED"/>
    <w:rsid w:val="00A555D3"/>
    <w:rsid w:val="00A577D5"/>
    <w:rsid w:val="00A609F8"/>
    <w:rsid w:val="00A66C28"/>
    <w:rsid w:val="00A67C35"/>
    <w:rsid w:val="00A73C36"/>
    <w:rsid w:val="00A97F27"/>
    <w:rsid w:val="00AD7AD7"/>
    <w:rsid w:val="00AE3A78"/>
    <w:rsid w:val="00AF731C"/>
    <w:rsid w:val="00B1219B"/>
    <w:rsid w:val="00B1717F"/>
    <w:rsid w:val="00B21050"/>
    <w:rsid w:val="00B27D7B"/>
    <w:rsid w:val="00B3078B"/>
    <w:rsid w:val="00B329AF"/>
    <w:rsid w:val="00B623FC"/>
    <w:rsid w:val="00B64B6A"/>
    <w:rsid w:val="00B814C7"/>
    <w:rsid w:val="00B9655E"/>
    <w:rsid w:val="00C0716E"/>
    <w:rsid w:val="00C572FA"/>
    <w:rsid w:val="00C80C84"/>
    <w:rsid w:val="00C87139"/>
    <w:rsid w:val="00CC4A54"/>
    <w:rsid w:val="00CD7451"/>
    <w:rsid w:val="00CE22E0"/>
    <w:rsid w:val="00CE480A"/>
    <w:rsid w:val="00CE6FD6"/>
    <w:rsid w:val="00CF7045"/>
    <w:rsid w:val="00D23E94"/>
    <w:rsid w:val="00D26484"/>
    <w:rsid w:val="00D27961"/>
    <w:rsid w:val="00D361B6"/>
    <w:rsid w:val="00D37E73"/>
    <w:rsid w:val="00D53292"/>
    <w:rsid w:val="00D66AF4"/>
    <w:rsid w:val="00D707C1"/>
    <w:rsid w:val="00DB2E76"/>
    <w:rsid w:val="00DC4BD2"/>
    <w:rsid w:val="00DC7208"/>
    <w:rsid w:val="00DF2598"/>
    <w:rsid w:val="00E10359"/>
    <w:rsid w:val="00E14573"/>
    <w:rsid w:val="00E2655A"/>
    <w:rsid w:val="00E45BC5"/>
    <w:rsid w:val="00E55291"/>
    <w:rsid w:val="00E747AA"/>
    <w:rsid w:val="00E84FC5"/>
    <w:rsid w:val="00EB3E57"/>
    <w:rsid w:val="00EF7319"/>
    <w:rsid w:val="00F4018B"/>
    <w:rsid w:val="00F56CE3"/>
    <w:rsid w:val="00F8598B"/>
    <w:rsid w:val="00FA4141"/>
    <w:rsid w:val="00FD4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FD2AE4"/>
  <w15:docId w15:val="{91C3DC84-E565-47AD-AA32-B98AB45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2598"/>
    <w:pPr>
      <w:spacing w:after="200"/>
      <w:contextualSpacing/>
    </w:pPr>
  </w:style>
  <w:style w:type="paragraph" w:styleId="Kop1">
    <w:name w:val="heading 1"/>
    <w:basedOn w:val="Standaard"/>
    <w:next w:val="Standaard"/>
    <w:link w:val="Kop1Char"/>
    <w:uiPriority w:val="9"/>
    <w:qFormat/>
    <w:rsid w:val="009D0D6B"/>
    <w:pPr>
      <w:keepNext/>
      <w:numPr>
        <w:numId w:val="1"/>
      </w:numPr>
      <w:spacing w:before="360" w:after="480"/>
      <w:ind w:left="624" w:hanging="624"/>
      <w:outlineLvl w:val="0"/>
    </w:pPr>
    <w:rPr>
      <w:rFonts w:eastAsiaTheme="majorEastAsia" w:cstheme="majorBidi"/>
      <w:b/>
      <w:bCs/>
      <w:color w:val="1728A9"/>
      <w:kern w:val="32"/>
      <w:sz w:val="48"/>
      <w:szCs w:val="32"/>
    </w:rPr>
  </w:style>
  <w:style w:type="paragraph" w:styleId="Kop2">
    <w:name w:val="heading 2"/>
    <w:basedOn w:val="Standaard"/>
    <w:next w:val="Standaard"/>
    <w:link w:val="Kop2Char"/>
    <w:uiPriority w:val="9"/>
    <w:qFormat/>
    <w:rsid w:val="00D23E94"/>
    <w:pPr>
      <w:keepNext/>
      <w:numPr>
        <w:ilvl w:val="1"/>
        <w:numId w:val="1"/>
      </w:numPr>
      <w:spacing w:before="240" w:after="60"/>
      <w:ind w:left="578" w:hanging="578"/>
      <w:outlineLvl w:val="1"/>
    </w:pPr>
    <w:rPr>
      <w:rFonts w:eastAsiaTheme="majorEastAsia" w:cstheme="majorBidi"/>
      <w:b/>
      <w:bCs/>
      <w:iCs/>
      <w:color w:val="1728A9"/>
      <w:sz w:val="36"/>
      <w:szCs w:val="28"/>
    </w:rPr>
  </w:style>
  <w:style w:type="paragraph" w:styleId="Kop3">
    <w:name w:val="heading 3"/>
    <w:basedOn w:val="Standaard"/>
    <w:next w:val="Standaard"/>
    <w:link w:val="Kop3Char"/>
    <w:uiPriority w:val="9"/>
    <w:qFormat/>
    <w:rsid w:val="00985248"/>
    <w:pPr>
      <w:keepNext/>
      <w:numPr>
        <w:ilvl w:val="2"/>
        <w:numId w:val="1"/>
      </w:numPr>
      <w:spacing w:before="60" w:after="60"/>
      <w:ind w:left="720"/>
      <w:outlineLvl w:val="2"/>
    </w:pPr>
    <w:rPr>
      <w:rFonts w:eastAsiaTheme="majorEastAsia" w:cstheme="majorBidi"/>
      <w:b/>
      <w:bCs/>
      <w:color w:val="1728A9"/>
      <w:sz w:val="26"/>
      <w:szCs w:val="26"/>
    </w:rPr>
  </w:style>
  <w:style w:type="paragraph" w:styleId="Kop4">
    <w:name w:val="heading 4"/>
    <w:basedOn w:val="Standaard"/>
    <w:next w:val="Standaard"/>
    <w:link w:val="Kop4Char"/>
    <w:uiPriority w:val="9"/>
    <w:qFormat/>
    <w:rsid w:val="00DF2598"/>
    <w:pPr>
      <w:keepNext/>
      <w:numPr>
        <w:ilvl w:val="3"/>
        <w:numId w:val="1"/>
      </w:numPr>
      <w:spacing w:before="240" w:after="60"/>
      <w:outlineLvl w:val="3"/>
    </w:pPr>
    <w:rPr>
      <w:rFonts w:eastAsiaTheme="minorEastAsia" w:cstheme="minorBidi"/>
      <w:b/>
      <w:bCs/>
      <w:szCs w:val="28"/>
    </w:rPr>
  </w:style>
  <w:style w:type="paragraph" w:styleId="Kop5">
    <w:name w:val="heading 5"/>
    <w:basedOn w:val="Standaard"/>
    <w:next w:val="Standaard"/>
    <w:link w:val="Kop5Char"/>
    <w:uiPriority w:val="9"/>
    <w:semiHidden/>
    <w:unhideWhenUsed/>
    <w:qFormat/>
    <w:rsid w:val="00DF259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uiPriority w:val="9"/>
    <w:semiHidden/>
    <w:unhideWhenUsed/>
    <w:qFormat/>
    <w:rsid w:val="00DF2598"/>
    <w:pPr>
      <w:numPr>
        <w:ilvl w:val="5"/>
        <w:numId w:val="1"/>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iPriority w:val="9"/>
    <w:semiHidden/>
    <w:unhideWhenUsed/>
    <w:qFormat/>
    <w:rsid w:val="00DF2598"/>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DF2598"/>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DF2598"/>
    <w:pPr>
      <w:numPr>
        <w:ilvl w:val="8"/>
        <w:numId w:val="1"/>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97F27"/>
  </w:style>
  <w:style w:type="character" w:customStyle="1" w:styleId="Kop1Char">
    <w:name w:val="Kop 1 Char"/>
    <w:basedOn w:val="Standaardalinea-lettertype"/>
    <w:link w:val="Kop1"/>
    <w:uiPriority w:val="9"/>
    <w:rsid w:val="009D0D6B"/>
    <w:rPr>
      <w:rFonts w:eastAsiaTheme="majorEastAsia" w:cstheme="majorBidi"/>
      <w:b/>
      <w:bCs/>
      <w:color w:val="1728A9"/>
      <w:kern w:val="32"/>
      <w:sz w:val="48"/>
      <w:szCs w:val="32"/>
    </w:rPr>
  </w:style>
  <w:style w:type="character" w:customStyle="1" w:styleId="Kop2Char">
    <w:name w:val="Kop 2 Char"/>
    <w:basedOn w:val="Standaardalinea-lettertype"/>
    <w:link w:val="Kop2"/>
    <w:uiPriority w:val="9"/>
    <w:rsid w:val="00D23E94"/>
    <w:rPr>
      <w:rFonts w:eastAsiaTheme="majorEastAsia" w:cstheme="majorBidi"/>
      <w:b/>
      <w:bCs/>
      <w:iCs/>
      <w:color w:val="1728A9"/>
      <w:sz w:val="36"/>
      <w:szCs w:val="28"/>
    </w:rPr>
  </w:style>
  <w:style w:type="paragraph" w:styleId="Titel">
    <w:name w:val="Title"/>
    <w:basedOn w:val="Standaard"/>
    <w:next w:val="Standaard"/>
    <w:link w:val="TitelChar"/>
    <w:uiPriority w:val="10"/>
    <w:qFormat/>
    <w:rsid w:val="005F7CD1"/>
    <w:pPr>
      <w:spacing w:after="480"/>
      <w:outlineLvl w:val="0"/>
    </w:pPr>
    <w:rPr>
      <w:rFonts w:eastAsiaTheme="majorEastAsia" w:cstheme="majorBidi"/>
      <w:b/>
      <w:bCs/>
      <w:color w:val="1728A9"/>
      <w:kern w:val="28"/>
      <w:sz w:val="48"/>
      <w:szCs w:val="32"/>
    </w:rPr>
  </w:style>
  <w:style w:type="character" w:customStyle="1" w:styleId="TitelChar">
    <w:name w:val="Titel Char"/>
    <w:basedOn w:val="Standaardalinea-lettertype"/>
    <w:link w:val="Titel"/>
    <w:uiPriority w:val="10"/>
    <w:rsid w:val="005F7CD1"/>
    <w:rPr>
      <w:rFonts w:eastAsiaTheme="majorEastAsia" w:cstheme="majorBidi"/>
      <w:b/>
      <w:bCs/>
      <w:color w:val="1728A9"/>
      <w:kern w:val="28"/>
      <w:sz w:val="48"/>
      <w:szCs w:val="32"/>
    </w:rPr>
  </w:style>
  <w:style w:type="paragraph" w:styleId="Ondertitel">
    <w:name w:val="Subtitle"/>
    <w:basedOn w:val="Standaard"/>
    <w:next w:val="Standaard"/>
    <w:link w:val="OndertitelChar"/>
    <w:uiPriority w:val="11"/>
    <w:qFormat/>
    <w:rsid w:val="006F6D2B"/>
    <w:pPr>
      <w:spacing w:after="60"/>
      <w:outlineLvl w:val="1"/>
    </w:pPr>
    <w:rPr>
      <w:rFonts w:eastAsiaTheme="majorEastAsia" w:cstheme="majorBidi"/>
      <w:b/>
      <w:sz w:val="24"/>
      <w:szCs w:val="24"/>
    </w:rPr>
  </w:style>
  <w:style w:type="character" w:customStyle="1" w:styleId="OndertitelChar">
    <w:name w:val="Ondertitel Char"/>
    <w:basedOn w:val="Standaardalinea-lettertype"/>
    <w:link w:val="Ondertitel"/>
    <w:uiPriority w:val="11"/>
    <w:rsid w:val="006F6D2B"/>
    <w:rPr>
      <w:rFonts w:eastAsiaTheme="majorEastAsia" w:cstheme="majorBidi"/>
      <w:b/>
      <w:sz w:val="24"/>
      <w:szCs w:val="24"/>
    </w:rPr>
  </w:style>
  <w:style w:type="character" w:customStyle="1" w:styleId="Kop3Char">
    <w:name w:val="Kop 3 Char"/>
    <w:basedOn w:val="Standaardalinea-lettertype"/>
    <w:link w:val="Kop3"/>
    <w:uiPriority w:val="9"/>
    <w:rsid w:val="00985248"/>
    <w:rPr>
      <w:rFonts w:eastAsiaTheme="majorEastAsia" w:cstheme="majorBidi"/>
      <w:b/>
      <w:bCs/>
      <w:color w:val="1728A9"/>
      <w:sz w:val="26"/>
      <w:szCs w:val="26"/>
    </w:rPr>
  </w:style>
  <w:style w:type="character" w:customStyle="1" w:styleId="Kop4Char">
    <w:name w:val="Kop 4 Char"/>
    <w:basedOn w:val="Standaardalinea-lettertype"/>
    <w:link w:val="Kop4"/>
    <w:uiPriority w:val="9"/>
    <w:rsid w:val="00DF2598"/>
    <w:rPr>
      <w:rFonts w:eastAsiaTheme="minorEastAsia" w:cstheme="minorBidi"/>
      <w:b/>
      <w:bCs/>
      <w:szCs w:val="28"/>
    </w:rPr>
  </w:style>
  <w:style w:type="character" w:customStyle="1" w:styleId="Kop5Char">
    <w:name w:val="Kop 5 Char"/>
    <w:basedOn w:val="Standaardalinea-lettertype"/>
    <w:link w:val="Kop5"/>
    <w:uiPriority w:val="9"/>
    <w:semiHidden/>
    <w:rsid w:val="00DF2598"/>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uiPriority w:val="9"/>
    <w:semiHidden/>
    <w:rsid w:val="00DF2598"/>
    <w:rPr>
      <w:rFonts w:asciiTheme="minorHAnsi" w:eastAsiaTheme="minorEastAsia" w:hAnsiTheme="minorHAnsi" w:cstheme="minorBidi"/>
      <w:b/>
      <w:bCs/>
      <w:sz w:val="22"/>
    </w:rPr>
  </w:style>
  <w:style w:type="character" w:customStyle="1" w:styleId="Kop7Char">
    <w:name w:val="Kop 7 Char"/>
    <w:basedOn w:val="Standaardalinea-lettertype"/>
    <w:link w:val="Kop7"/>
    <w:uiPriority w:val="9"/>
    <w:semiHidden/>
    <w:rsid w:val="00DF2598"/>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DF2598"/>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DF2598"/>
    <w:rPr>
      <w:rFonts w:asciiTheme="majorHAnsi" w:eastAsiaTheme="majorEastAsia" w:hAnsiTheme="majorHAnsi" w:cstheme="majorBidi"/>
      <w:sz w:val="22"/>
    </w:rPr>
  </w:style>
  <w:style w:type="character" w:customStyle="1" w:styleId="GeenafstandChar">
    <w:name w:val="Geen afstand Char"/>
    <w:basedOn w:val="Standaardalinea-lettertype"/>
    <w:link w:val="Geenafstand"/>
    <w:uiPriority w:val="1"/>
    <w:rsid w:val="00A97F27"/>
  </w:style>
  <w:style w:type="paragraph" w:styleId="Koptekst">
    <w:name w:val="header"/>
    <w:basedOn w:val="Standaard"/>
    <w:link w:val="KoptekstChar"/>
    <w:uiPriority w:val="99"/>
    <w:unhideWhenUsed/>
    <w:rsid w:val="0003449B"/>
    <w:pPr>
      <w:tabs>
        <w:tab w:val="center" w:pos="4536"/>
        <w:tab w:val="right" w:pos="9072"/>
      </w:tabs>
      <w:spacing w:after="0"/>
    </w:pPr>
  </w:style>
  <w:style w:type="character" w:customStyle="1" w:styleId="KoptekstChar">
    <w:name w:val="Koptekst Char"/>
    <w:basedOn w:val="Standaardalinea-lettertype"/>
    <w:link w:val="Koptekst"/>
    <w:uiPriority w:val="99"/>
    <w:rsid w:val="0003449B"/>
    <w:rPr>
      <w:rFonts w:ascii="Verdana" w:hAnsi="Verdana"/>
      <w:sz w:val="18"/>
      <w:szCs w:val="22"/>
    </w:rPr>
  </w:style>
  <w:style w:type="paragraph" w:styleId="Voettekst">
    <w:name w:val="footer"/>
    <w:basedOn w:val="Standaard"/>
    <w:link w:val="VoettekstChar"/>
    <w:uiPriority w:val="99"/>
    <w:unhideWhenUsed/>
    <w:rsid w:val="0003449B"/>
    <w:pPr>
      <w:tabs>
        <w:tab w:val="center" w:pos="4536"/>
        <w:tab w:val="right" w:pos="9072"/>
      </w:tabs>
      <w:spacing w:after="0"/>
    </w:pPr>
  </w:style>
  <w:style w:type="character" w:customStyle="1" w:styleId="VoettekstChar">
    <w:name w:val="Voettekst Char"/>
    <w:basedOn w:val="Standaardalinea-lettertype"/>
    <w:link w:val="Voettekst"/>
    <w:uiPriority w:val="99"/>
    <w:rsid w:val="0003449B"/>
    <w:rPr>
      <w:rFonts w:ascii="Verdana" w:hAnsi="Verdana"/>
      <w:sz w:val="18"/>
      <w:szCs w:val="22"/>
    </w:rPr>
  </w:style>
  <w:style w:type="paragraph" w:styleId="Ballontekst">
    <w:name w:val="Balloon Text"/>
    <w:basedOn w:val="Standaard"/>
    <w:link w:val="BallontekstChar"/>
    <w:uiPriority w:val="99"/>
    <w:semiHidden/>
    <w:unhideWhenUsed/>
    <w:rsid w:val="0003449B"/>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449B"/>
    <w:rPr>
      <w:rFonts w:ascii="Tahoma" w:hAnsi="Tahoma" w:cs="Tahoma"/>
      <w:sz w:val="16"/>
      <w:szCs w:val="16"/>
    </w:rPr>
  </w:style>
  <w:style w:type="paragraph" w:styleId="Kopvaninhoudsopgave">
    <w:name w:val="TOC Heading"/>
    <w:basedOn w:val="Kop1"/>
    <w:next w:val="Standaard"/>
    <w:uiPriority w:val="39"/>
    <w:unhideWhenUsed/>
    <w:qFormat/>
    <w:rsid w:val="006F39AB"/>
    <w:pPr>
      <w:keepLines/>
      <w:numPr>
        <w:numId w:val="0"/>
      </w:numPr>
      <w:spacing w:before="480" w:after="0" w:line="276" w:lineRule="auto"/>
      <w:contextualSpacing w:val="0"/>
      <w:outlineLvl w:val="9"/>
    </w:pPr>
    <w:rPr>
      <w:rFonts w:asciiTheme="majorHAnsi" w:hAnsiTheme="majorHAnsi"/>
      <w:color w:val="365F91" w:themeColor="accent1" w:themeShade="BF"/>
      <w:kern w:val="0"/>
      <w:szCs w:val="28"/>
      <w:lang w:eastAsia="nl-NL"/>
    </w:rPr>
  </w:style>
  <w:style w:type="paragraph" w:styleId="Inhopg1">
    <w:name w:val="toc 1"/>
    <w:basedOn w:val="Standaard"/>
    <w:next w:val="Standaard"/>
    <w:autoRedefine/>
    <w:uiPriority w:val="39"/>
    <w:unhideWhenUsed/>
    <w:qFormat/>
    <w:rsid w:val="00D27961"/>
    <w:pPr>
      <w:tabs>
        <w:tab w:val="left" w:pos="567"/>
        <w:tab w:val="right" w:leader="dot" w:pos="9060"/>
      </w:tabs>
      <w:spacing w:after="100"/>
    </w:pPr>
  </w:style>
  <w:style w:type="paragraph" w:styleId="Inhopg2">
    <w:name w:val="toc 2"/>
    <w:basedOn w:val="Standaard"/>
    <w:next w:val="Standaard"/>
    <w:autoRedefine/>
    <w:uiPriority w:val="39"/>
    <w:unhideWhenUsed/>
    <w:qFormat/>
    <w:rsid w:val="00D27961"/>
    <w:pPr>
      <w:tabs>
        <w:tab w:val="left" w:pos="851"/>
        <w:tab w:val="right" w:leader="dot" w:pos="9060"/>
      </w:tabs>
      <w:spacing w:after="100"/>
      <w:ind w:left="180"/>
    </w:pPr>
  </w:style>
  <w:style w:type="character" w:styleId="Hyperlink">
    <w:name w:val="Hyperlink"/>
    <w:basedOn w:val="Standaardalinea-lettertype"/>
    <w:uiPriority w:val="99"/>
    <w:unhideWhenUsed/>
    <w:rsid w:val="006F39AB"/>
    <w:rPr>
      <w:color w:val="0000FF" w:themeColor="hyperlink"/>
      <w:u w:val="single"/>
    </w:rPr>
  </w:style>
  <w:style w:type="table" w:customStyle="1" w:styleId="TableNormal">
    <w:name w:val="Table Normal"/>
    <w:uiPriority w:val="2"/>
    <w:semiHidden/>
    <w:unhideWhenUsed/>
    <w:qFormat/>
    <w:rsid w:val="00290EB7"/>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90EB7"/>
    <w:pPr>
      <w:widowControl w:val="0"/>
      <w:spacing w:after="0"/>
      <w:contextualSpacing w:val="0"/>
    </w:pPr>
    <w:rPr>
      <w:rFonts w:asciiTheme="minorHAnsi" w:eastAsiaTheme="minorHAnsi" w:hAnsiTheme="minorHAnsi" w:cstheme="minorBidi"/>
      <w:sz w:val="22"/>
      <w:szCs w:val="22"/>
    </w:rPr>
  </w:style>
  <w:style w:type="table" w:customStyle="1" w:styleId="Tabelraster1">
    <w:name w:val="Tabelraster1"/>
    <w:basedOn w:val="Standaardtabel"/>
    <w:next w:val="Tabelraster"/>
    <w:uiPriority w:val="59"/>
    <w:rsid w:val="00D26484"/>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D2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uiPriority w:val="39"/>
    <w:qFormat/>
    <w:rsid w:val="00875E4D"/>
    <w:pPr>
      <w:widowControl w:val="0"/>
      <w:spacing w:before="21" w:after="0"/>
      <w:ind w:left="2103" w:hanging="855"/>
      <w:contextualSpacing w:val="0"/>
    </w:pPr>
    <w:rPr>
      <w:rFonts w:ascii="Verdana" w:eastAsia="Verdana" w:hAnsi="Verdana" w:cstheme="minorBidi"/>
      <w:sz w:val="18"/>
      <w:szCs w:val="18"/>
    </w:rPr>
  </w:style>
  <w:style w:type="paragraph" w:styleId="Plattetekst">
    <w:name w:val="Body Text"/>
    <w:basedOn w:val="Standaard"/>
    <w:link w:val="PlattetekstChar"/>
    <w:uiPriority w:val="1"/>
    <w:qFormat/>
    <w:rsid w:val="00875E4D"/>
    <w:pPr>
      <w:widowControl w:val="0"/>
      <w:spacing w:after="0"/>
      <w:ind w:left="116"/>
      <w:contextualSpacing w:val="0"/>
    </w:pPr>
    <w:rPr>
      <w:rFonts w:ascii="Verdana" w:eastAsia="Verdana" w:hAnsi="Verdana" w:cstheme="minorBidi"/>
      <w:sz w:val="18"/>
      <w:szCs w:val="18"/>
    </w:rPr>
  </w:style>
  <w:style w:type="character" w:customStyle="1" w:styleId="PlattetekstChar">
    <w:name w:val="Platte tekst Char"/>
    <w:basedOn w:val="Standaardalinea-lettertype"/>
    <w:link w:val="Plattetekst"/>
    <w:uiPriority w:val="1"/>
    <w:rsid w:val="00875E4D"/>
    <w:rPr>
      <w:rFonts w:ascii="Verdana" w:eastAsia="Verdana" w:hAnsi="Verdana" w:cstheme="minorBidi"/>
      <w:sz w:val="18"/>
      <w:szCs w:val="18"/>
    </w:rPr>
  </w:style>
  <w:style w:type="paragraph" w:styleId="Lijstalinea">
    <w:name w:val="List Paragraph"/>
    <w:basedOn w:val="Standaard"/>
    <w:uiPriority w:val="34"/>
    <w:qFormat/>
    <w:rsid w:val="00875E4D"/>
    <w:pPr>
      <w:widowControl w:val="0"/>
      <w:spacing w:after="0"/>
      <w:contextualSpacing w:val="0"/>
    </w:pPr>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875E4D"/>
    <w:rPr>
      <w:sz w:val="16"/>
      <w:szCs w:val="16"/>
    </w:rPr>
  </w:style>
  <w:style w:type="paragraph" w:styleId="Tekstopmerking">
    <w:name w:val="annotation text"/>
    <w:basedOn w:val="Standaard"/>
    <w:link w:val="TekstopmerkingChar"/>
    <w:uiPriority w:val="99"/>
    <w:semiHidden/>
    <w:unhideWhenUsed/>
    <w:rsid w:val="00875E4D"/>
    <w:pPr>
      <w:widowControl w:val="0"/>
      <w:spacing w:after="0"/>
      <w:contextualSpacing w:val="0"/>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semiHidden/>
    <w:rsid w:val="00875E4D"/>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875E4D"/>
    <w:rPr>
      <w:b/>
      <w:bCs/>
    </w:rPr>
  </w:style>
  <w:style w:type="character" w:customStyle="1" w:styleId="OnderwerpvanopmerkingChar">
    <w:name w:val="Onderwerp van opmerking Char"/>
    <w:basedOn w:val="TekstopmerkingChar"/>
    <w:link w:val="Onderwerpvanopmerking"/>
    <w:uiPriority w:val="99"/>
    <w:semiHidden/>
    <w:rsid w:val="00875E4D"/>
    <w:rPr>
      <w:rFonts w:asciiTheme="minorHAnsi" w:eastAsiaTheme="minorHAnsi" w:hAnsiTheme="minorHAnsi" w:cstheme="minorBidi"/>
      <w:b/>
      <w:bCs/>
    </w:rPr>
  </w:style>
  <w:style w:type="paragraph" w:styleId="Voetnoottekst">
    <w:name w:val="footnote text"/>
    <w:basedOn w:val="Standaard"/>
    <w:link w:val="VoetnoottekstChar"/>
    <w:uiPriority w:val="99"/>
    <w:semiHidden/>
    <w:unhideWhenUsed/>
    <w:rsid w:val="00C87139"/>
    <w:pPr>
      <w:spacing w:after="0"/>
    </w:pPr>
  </w:style>
  <w:style w:type="character" w:customStyle="1" w:styleId="VoetnoottekstChar">
    <w:name w:val="Voetnoottekst Char"/>
    <w:basedOn w:val="Standaardalinea-lettertype"/>
    <w:link w:val="Voetnoottekst"/>
    <w:uiPriority w:val="99"/>
    <w:semiHidden/>
    <w:rsid w:val="00C87139"/>
  </w:style>
  <w:style w:type="character" w:styleId="Voetnootmarkering">
    <w:name w:val="footnote reference"/>
    <w:basedOn w:val="Standaardalinea-lettertype"/>
    <w:uiPriority w:val="99"/>
    <w:semiHidden/>
    <w:unhideWhenUsed/>
    <w:rsid w:val="00C87139"/>
    <w:rPr>
      <w:vertAlign w:val="superscript"/>
    </w:rPr>
  </w:style>
  <w:style w:type="numbering" w:customStyle="1" w:styleId="Geenlijst1">
    <w:name w:val="Geen lijst1"/>
    <w:next w:val="Geenlijst"/>
    <w:uiPriority w:val="99"/>
    <w:semiHidden/>
    <w:unhideWhenUsed/>
    <w:rsid w:val="00D53292"/>
  </w:style>
  <w:style w:type="table" w:customStyle="1" w:styleId="TableNormal1">
    <w:name w:val="Table Normal1"/>
    <w:uiPriority w:val="2"/>
    <w:semiHidden/>
    <w:unhideWhenUsed/>
    <w:qFormat/>
    <w:rsid w:val="00D53292"/>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elraster11">
    <w:name w:val="Tabelraster11"/>
    <w:basedOn w:val="Standaardtabel"/>
    <w:next w:val="Tabelraster"/>
    <w:uiPriority w:val="59"/>
    <w:rsid w:val="00D53292"/>
    <w:pPr>
      <w:spacing w:line="260" w:lineRule="atLeast"/>
    </w:pPr>
    <w:rPr>
      <w:rFonts w:ascii="Times New Roman" w:eastAsia="Verdan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5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3292"/>
  </w:style>
  <w:style w:type="numbering" w:customStyle="1" w:styleId="Geenlijst2">
    <w:name w:val="Geen lijst2"/>
    <w:next w:val="Geenlijst"/>
    <w:uiPriority w:val="99"/>
    <w:semiHidden/>
    <w:unhideWhenUsed/>
    <w:rsid w:val="00002C7C"/>
  </w:style>
  <w:style w:type="table" w:customStyle="1" w:styleId="Tabelraster3">
    <w:name w:val="Tabelraster3"/>
    <w:basedOn w:val="Standaardtabel"/>
    <w:next w:val="Tabelraster"/>
    <w:uiPriority w:val="59"/>
    <w:rsid w:val="00002C7C"/>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4383E"/>
    <w:rPr>
      <w:color w:val="800080" w:themeColor="followedHyperlink"/>
      <w:u w:val="single"/>
    </w:rPr>
  </w:style>
  <w:style w:type="table" w:customStyle="1" w:styleId="Tabelraster4">
    <w:name w:val="Tabelraster4"/>
    <w:basedOn w:val="Standaardtabel"/>
    <w:next w:val="Tabelraster"/>
    <w:uiPriority w:val="59"/>
    <w:rsid w:val="00253959"/>
    <w:rPr>
      <w:color w:val="0000FF" w:themeColor="hyperlink"/>
      <w:sz w:val="18"/>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C19D5"/>
    <w:rPr>
      <w:b/>
      <w:bCs/>
    </w:rPr>
  </w:style>
  <w:style w:type="table" w:customStyle="1" w:styleId="Tabelraster41">
    <w:name w:val="Tabelraster41"/>
    <w:basedOn w:val="Standaardtabel"/>
    <w:next w:val="Tabelraster"/>
    <w:uiPriority w:val="59"/>
    <w:rsid w:val="0056089D"/>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2">
    <w:name w:val="Tabelraster42"/>
    <w:basedOn w:val="Standaardtabel"/>
    <w:next w:val="Tabelraster"/>
    <w:uiPriority w:val="59"/>
    <w:rsid w:val="0056089D"/>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3">
    <w:name w:val="Tabelraster43"/>
    <w:basedOn w:val="Standaardtabel"/>
    <w:next w:val="Tabelraster"/>
    <w:uiPriority w:val="59"/>
    <w:rsid w:val="003D1590"/>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4">
    <w:name w:val="Tabelraster44"/>
    <w:basedOn w:val="Standaardtabel"/>
    <w:next w:val="Tabelraster"/>
    <w:uiPriority w:val="59"/>
    <w:rsid w:val="003D1590"/>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5">
    <w:name w:val="Tabelraster45"/>
    <w:basedOn w:val="Standaardtabel"/>
    <w:next w:val="Tabelraster"/>
    <w:uiPriority w:val="59"/>
    <w:rsid w:val="003D1590"/>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elraster46">
    <w:name w:val="Tabelraster46"/>
    <w:basedOn w:val="Standaardtabel"/>
    <w:next w:val="Tabelraster"/>
    <w:uiPriority w:val="59"/>
    <w:rsid w:val="004C298A"/>
    <w:rPr>
      <w:rFonts w:ascii="Verdana" w:eastAsia="Times New Roman" w:hAnsi="Verdana"/>
      <w:sz w:val="16"/>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nl/url?sa=i&amp;source=images&amp;cd=&amp;cad=rja&amp;uact=8&amp;ved=0CAgQjRw&amp;url=http://creativecommons.org/about/downloads&amp;ei=ViUYVb6yHcbWPPKhgMAM&amp;psig=AFQjCNFD0SQUbum02GpIZCKN9_e8blqrwQ&amp;ust=142773218255956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4281-839A-43EF-859A-DA218F9F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6684</Words>
  <Characters>36764</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
    </vt:vector>
  </TitlesOfParts>
  <Company>Leeuwenborgh Opleidingen</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L.H.F. (Ludo) Cuijpers</dc:creator>
  <cp:lastModifiedBy>Leo Bakker</cp:lastModifiedBy>
  <cp:revision>2</cp:revision>
  <dcterms:created xsi:type="dcterms:W3CDTF">2017-09-22T13:59:00Z</dcterms:created>
  <dcterms:modified xsi:type="dcterms:W3CDTF">2017-09-22T13:59:00Z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