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60378" w14:textId="77777777" w:rsidR="004E6AC7" w:rsidRPr="002004F7" w:rsidRDefault="00764CFE" w:rsidP="009345E8">
      <w:pPr>
        <w:spacing w:after="0"/>
        <w:contextualSpacing w:val="0"/>
        <w:jc w:val="both"/>
        <w:rPr>
          <w:rFonts w:asciiTheme="minorHAnsi" w:hAnsiTheme="minorHAnsi"/>
          <w:noProof/>
          <w:lang w:eastAsia="nl-NL"/>
        </w:rPr>
      </w:pPr>
      <w:r w:rsidRPr="002004F7">
        <w:rPr>
          <w:rFonts w:asciiTheme="minorHAnsi" w:hAnsiTheme="minorHAnsi"/>
          <w:noProof/>
          <w:lang w:eastAsia="nl-NL"/>
        </w:rPr>
        <mc:AlternateContent>
          <mc:Choice Requires="wps">
            <w:drawing>
              <wp:anchor distT="0" distB="0" distL="114300" distR="114300" simplePos="0" relativeHeight="251663360" behindDoc="0" locked="0" layoutInCell="1" allowOverlap="1" wp14:anchorId="7559C5D8" wp14:editId="1007F824">
                <wp:simplePos x="0" y="0"/>
                <wp:positionH relativeFrom="column">
                  <wp:posOffset>4319270</wp:posOffset>
                </wp:positionH>
                <wp:positionV relativeFrom="paragraph">
                  <wp:posOffset>-218440</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4B54D"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40.1pt;margin-top:-17.2pt;width:120.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" filled="f" strokecolor="#122084" strokeweight="12pt"/>
            </w:pict>
          </mc:Fallback>
        </mc:AlternateContent>
      </w:r>
    </w:p>
    <w:p w14:paraId="5D5FEB76" w14:textId="77777777" w:rsidR="003E23B2" w:rsidRPr="002004F7" w:rsidRDefault="00764CFE" w:rsidP="009345E8">
      <w:pPr>
        <w:pStyle w:val="Geenafstand"/>
        <w:jc w:val="both"/>
        <w:rPr>
          <w:rFonts w:asciiTheme="minorHAnsi" w:hAnsiTheme="minorHAnsi"/>
        </w:rPr>
      </w:pPr>
      <w:r w:rsidRPr="002004F7">
        <w:rPr>
          <w:rFonts w:asciiTheme="minorHAnsi" w:hAnsiTheme="minorHAnsi"/>
          <w:noProof/>
          <w:lang w:eastAsia="nl-NL"/>
        </w:rPr>
        <mc:AlternateContent>
          <mc:Choice Requires="wps">
            <w:drawing>
              <wp:anchor distT="0" distB="0" distL="114300" distR="114300" simplePos="0" relativeHeight="251661312" behindDoc="0" locked="0" layoutInCell="1" allowOverlap="1" wp14:anchorId="1CC73C8B" wp14:editId="226A7491">
                <wp:simplePos x="0" y="0"/>
                <wp:positionH relativeFrom="column">
                  <wp:posOffset>-81280</wp:posOffset>
                </wp:positionH>
                <wp:positionV relativeFrom="paragraph">
                  <wp:posOffset>-382905</wp:posOffset>
                </wp:positionV>
                <wp:extent cx="5943600" cy="77343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50FD0" id="Afgeschuind enkele hoek rechthoek 6" o:spid="_x0000_s1026" style="position:absolute;margin-left:-6.4pt;margin-top:-30.15pt;width:468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" path="m,l4415619,,5943600,1527981r,6206319l,7734300,,xe" filled="f" strokecolor="#122084" strokeweight="12pt">
                <v:path arrowok="t" o:connecttype="custom" o:connectlocs="0,0;4415619,0;5943600,1527981;5943600,7734300;0,7734300;0,0" o:connectangles="0,0,0,0,0,0"/>
              </v:shape>
            </w:pict>
          </mc:Fallback>
        </mc:AlternateContent>
      </w:r>
    </w:p>
    <w:p w14:paraId="43D8E8AE" w14:textId="77777777" w:rsidR="003E23B2" w:rsidRPr="002004F7" w:rsidRDefault="003E23B2" w:rsidP="009345E8">
      <w:pPr>
        <w:pStyle w:val="Geenafstand"/>
        <w:jc w:val="both"/>
        <w:rPr>
          <w:rFonts w:asciiTheme="minorHAnsi" w:hAnsiTheme="minorHAnsi"/>
        </w:rPr>
      </w:pPr>
    </w:p>
    <w:p w14:paraId="73633ABE" w14:textId="77777777" w:rsidR="003E23B2" w:rsidRPr="002004F7" w:rsidRDefault="003E23B2" w:rsidP="009345E8">
      <w:pPr>
        <w:pStyle w:val="Geenafstand"/>
        <w:jc w:val="both"/>
        <w:rPr>
          <w:rFonts w:asciiTheme="minorHAnsi" w:hAnsiTheme="minorHAnsi"/>
        </w:rPr>
      </w:pPr>
    </w:p>
    <w:p w14:paraId="40D17B91" w14:textId="77777777" w:rsidR="003E23B2" w:rsidRPr="002004F7" w:rsidRDefault="003E23B2" w:rsidP="009345E8">
      <w:pPr>
        <w:pStyle w:val="Geenafstand"/>
        <w:jc w:val="both"/>
        <w:rPr>
          <w:rFonts w:asciiTheme="minorHAnsi" w:hAnsiTheme="minorHAnsi"/>
        </w:rPr>
      </w:pPr>
    </w:p>
    <w:p w14:paraId="3F7E3CEC" w14:textId="77777777" w:rsidR="003E23B2" w:rsidRPr="002004F7" w:rsidRDefault="003E23B2" w:rsidP="009345E8">
      <w:pPr>
        <w:pStyle w:val="Geenafstand"/>
        <w:jc w:val="both"/>
        <w:rPr>
          <w:rFonts w:asciiTheme="minorHAnsi" w:hAnsiTheme="minorHAnsi"/>
        </w:rPr>
      </w:pPr>
    </w:p>
    <w:p w14:paraId="68F3FC01" w14:textId="77777777" w:rsidR="003E23B2" w:rsidRPr="002004F7" w:rsidRDefault="003E23B2" w:rsidP="009345E8">
      <w:pPr>
        <w:pStyle w:val="Geenafstand"/>
        <w:jc w:val="both"/>
        <w:rPr>
          <w:rFonts w:asciiTheme="minorHAnsi" w:hAnsiTheme="minorHAnsi"/>
        </w:rPr>
      </w:pPr>
    </w:p>
    <w:p w14:paraId="73179D22" w14:textId="77777777" w:rsidR="003E23B2" w:rsidRPr="002004F7" w:rsidRDefault="003E23B2" w:rsidP="009345E8">
      <w:pPr>
        <w:pStyle w:val="Geenafstand"/>
        <w:jc w:val="both"/>
        <w:rPr>
          <w:rFonts w:asciiTheme="minorHAnsi" w:hAnsiTheme="minorHAnsi"/>
        </w:rPr>
      </w:pPr>
    </w:p>
    <w:p w14:paraId="6BF41B55" w14:textId="77777777" w:rsidR="003E23B2" w:rsidRPr="002004F7" w:rsidRDefault="003E23B2" w:rsidP="009345E8">
      <w:pPr>
        <w:pStyle w:val="Geenafstand"/>
        <w:jc w:val="both"/>
        <w:rPr>
          <w:rFonts w:asciiTheme="minorHAnsi" w:hAnsiTheme="minorHAnsi"/>
        </w:rPr>
      </w:pPr>
    </w:p>
    <w:p w14:paraId="0EC980FF" w14:textId="77777777" w:rsidR="0015571B" w:rsidRPr="002004F7" w:rsidRDefault="0015571B" w:rsidP="009345E8">
      <w:pPr>
        <w:pStyle w:val="Geenafstand"/>
        <w:jc w:val="both"/>
        <w:rPr>
          <w:rFonts w:asciiTheme="minorHAnsi" w:hAnsiTheme="minorHAnsi"/>
          <w:b/>
        </w:rPr>
      </w:pPr>
    </w:p>
    <w:p w14:paraId="63666684" w14:textId="77777777" w:rsidR="00764CFE" w:rsidRPr="002004F7" w:rsidRDefault="00764CFE" w:rsidP="009345E8">
      <w:pPr>
        <w:spacing w:after="0"/>
        <w:contextualSpacing w:val="0"/>
        <w:jc w:val="both"/>
        <w:rPr>
          <w:rFonts w:asciiTheme="minorHAnsi" w:hAnsiTheme="minorHAnsi"/>
          <w:b/>
        </w:rPr>
      </w:pPr>
    </w:p>
    <w:p w14:paraId="6A77B26A" w14:textId="77777777" w:rsidR="00764CFE" w:rsidRPr="002004F7" w:rsidRDefault="00764CFE" w:rsidP="009345E8">
      <w:pPr>
        <w:spacing w:after="0"/>
        <w:contextualSpacing w:val="0"/>
        <w:jc w:val="both"/>
        <w:rPr>
          <w:rFonts w:asciiTheme="minorHAnsi" w:hAnsiTheme="minorHAnsi"/>
          <w:b/>
          <w:color w:val="7030A0"/>
        </w:rPr>
      </w:pPr>
    </w:p>
    <w:p w14:paraId="0D046BE5" w14:textId="77777777" w:rsidR="00764CFE" w:rsidRPr="002004F7" w:rsidRDefault="00764CFE" w:rsidP="009345E8">
      <w:pPr>
        <w:spacing w:after="0"/>
        <w:contextualSpacing w:val="0"/>
        <w:jc w:val="both"/>
        <w:rPr>
          <w:rFonts w:asciiTheme="minorHAnsi" w:hAnsiTheme="minorHAnsi"/>
          <w:b/>
          <w:color w:val="7030A0"/>
        </w:rPr>
      </w:pPr>
    </w:p>
    <w:p w14:paraId="7DABEC6E" w14:textId="77777777" w:rsidR="00230FF7" w:rsidRPr="00BF2758" w:rsidRDefault="00230FF7" w:rsidP="00DC4BD2">
      <w:pPr>
        <w:pStyle w:val="Geenafstand"/>
        <w:ind w:left="709"/>
        <w:rPr>
          <w:rFonts w:asciiTheme="minorHAnsi" w:hAnsiTheme="minorHAnsi"/>
          <w:b/>
          <w:color w:val="893BC3"/>
          <w:sz w:val="120"/>
          <w:szCs w:val="120"/>
        </w:rPr>
      </w:pPr>
      <w:r w:rsidRPr="00BF2758">
        <w:rPr>
          <w:rFonts w:asciiTheme="minorHAnsi" w:hAnsiTheme="minorHAnsi"/>
          <w:b/>
          <w:color w:val="893BC3"/>
          <w:sz w:val="120"/>
          <w:szCs w:val="120"/>
        </w:rPr>
        <w:t>Integriteitcode</w:t>
      </w:r>
    </w:p>
    <w:p w14:paraId="479A39A9" w14:textId="77777777" w:rsidR="007353DE" w:rsidRPr="002004F7" w:rsidRDefault="00230FF7" w:rsidP="00DC4BD2">
      <w:pPr>
        <w:pStyle w:val="Geenafstand"/>
        <w:ind w:left="709"/>
        <w:rPr>
          <w:rFonts w:asciiTheme="minorHAnsi" w:hAnsiTheme="minorHAnsi"/>
          <w:b/>
          <w:color w:val="893BC3"/>
        </w:rPr>
      </w:pPr>
      <w:r w:rsidRPr="002004F7">
        <w:rPr>
          <w:rFonts w:asciiTheme="minorHAnsi" w:hAnsiTheme="minorHAnsi"/>
          <w:b/>
          <w:color w:val="893BC3"/>
        </w:rPr>
        <w:t xml:space="preserve"> </w:t>
      </w:r>
    </w:p>
    <w:p w14:paraId="02A2F26C" w14:textId="77777777" w:rsidR="00230FF7" w:rsidRPr="002004F7" w:rsidRDefault="00230FF7" w:rsidP="00DC4BD2">
      <w:pPr>
        <w:pStyle w:val="Geenafstand"/>
        <w:ind w:left="709"/>
        <w:rPr>
          <w:rFonts w:asciiTheme="minorHAnsi" w:hAnsiTheme="minorHAnsi"/>
          <w:b/>
          <w:color w:val="893BC3"/>
        </w:rPr>
      </w:pPr>
    </w:p>
    <w:p w14:paraId="403ACD89" w14:textId="77777777" w:rsidR="00DC4BD2" w:rsidRPr="002004F7" w:rsidRDefault="00230FF7" w:rsidP="00DC4BD2">
      <w:pPr>
        <w:pStyle w:val="Geenafstand"/>
        <w:ind w:left="709"/>
        <w:rPr>
          <w:rFonts w:asciiTheme="minorHAnsi" w:hAnsiTheme="minorHAnsi"/>
          <w:b/>
          <w:color w:val="893BC3"/>
        </w:rPr>
      </w:pPr>
      <w:r w:rsidRPr="002004F7">
        <w:rPr>
          <w:rFonts w:asciiTheme="minorHAnsi" w:hAnsiTheme="minorHAnsi"/>
          <w:b/>
          <w:color w:val="893BC3"/>
        </w:rPr>
        <w:t xml:space="preserve"> </w:t>
      </w:r>
    </w:p>
    <w:p w14:paraId="2AEBD25F" w14:textId="77777777" w:rsidR="00D707C1" w:rsidRPr="002004F7" w:rsidRDefault="00D707C1" w:rsidP="009345E8">
      <w:pPr>
        <w:pStyle w:val="Geenafstand"/>
        <w:ind w:firstLine="709"/>
        <w:jc w:val="both"/>
        <w:rPr>
          <w:rFonts w:asciiTheme="minorHAnsi" w:hAnsiTheme="minorHAnsi"/>
          <w:b/>
          <w:color w:val="AA72D4"/>
        </w:rPr>
      </w:pPr>
    </w:p>
    <w:p w14:paraId="33F24993" w14:textId="77777777" w:rsidR="00D707C1" w:rsidRPr="002004F7" w:rsidRDefault="00D707C1" w:rsidP="009345E8">
      <w:pPr>
        <w:pStyle w:val="Geenafstand"/>
        <w:ind w:firstLine="709"/>
        <w:jc w:val="both"/>
        <w:rPr>
          <w:rFonts w:asciiTheme="minorHAnsi" w:hAnsiTheme="minorHAnsi"/>
          <w:b/>
          <w:color w:val="AA72D4"/>
        </w:rPr>
      </w:pPr>
    </w:p>
    <w:p w14:paraId="70FD55AE" w14:textId="77777777" w:rsidR="00D707C1" w:rsidRPr="002004F7" w:rsidRDefault="00D707C1" w:rsidP="009345E8">
      <w:pPr>
        <w:pStyle w:val="Geenafstand"/>
        <w:ind w:firstLine="709"/>
        <w:jc w:val="both"/>
        <w:rPr>
          <w:rFonts w:asciiTheme="minorHAnsi" w:hAnsiTheme="minorHAnsi"/>
          <w:b/>
          <w:color w:val="AA72D4"/>
        </w:rPr>
      </w:pPr>
    </w:p>
    <w:p w14:paraId="41CCE6C7" w14:textId="77777777" w:rsidR="00D707C1" w:rsidRPr="002004F7" w:rsidRDefault="00D707C1" w:rsidP="009345E8">
      <w:pPr>
        <w:pStyle w:val="Geenafstand"/>
        <w:ind w:firstLine="709"/>
        <w:jc w:val="both"/>
        <w:rPr>
          <w:rFonts w:asciiTheme="minorHAnsi" w:hAnsiTheme="minorHAnsi"/>
          <w:b/>
          <w:color w:val="AA72D4"/>
        </w:rPr>
      </w:pPr>
    </w:p>
    <w:p w14:paraId="6CBE2FCA" w14:textId="77777777" w:rsidR="00D707C1" w:rsidRPr="002004F7" w:rsidRDefault="00D707C1" w:rsidP="009345E8">
      <w:pPr>
        <w:pStyle w:val="Geenafstand"/>
        <w:ind w:firstLine="709"/>
        <w:jc w:val="both"/>
        <w:rPr>
          <w:rFonts w:asciiTheme="minorHAnsi" w:hAnsiTheme="minorHAnsi"/>
          <w:b/>
          <w:color w:val="AA72D4"/>
        </w:rPr>
      </w:pPr>
    </w:p>
    <w:p w14:paraId="573C4DDF" w14:textId="77777777" w:rsidR="00D707C1" w:rsidRPr="002004F7" w:rsidRDefault="00D707C1" w:rsidP="009345E8">
      <w:pPr>
        <w:pStyle w:val="Geenafstand"/>
        <w:ind w:left="-284"/>
        <w:jc w:val="both"/>
        <w:rPr>
          <w:rFonts w:asciiTheme="minorHAnsi" w:hAnsiTheme="minorHAnsi"/>
          <w:b/>
          <w:color w:val="AA72D4"/>
        </w:rPr>
      </w:pPr>
    </w:p>
    <w:p w14:paraId="3F8436A8" w14:textId="77777777" w:rsidR="00DC4BD2" w:rsidRPr="002004F7" w:rsidRDefault="00DC4BD2" w:rsidP="009345E8">
      <w:pPr>
        <w:pStyle w:val="Geenafstand"/>
        <w:ind w:left="-284"/>
        <w:jc w:val="both"/>
        <w:rPr>
          <w:rFonts w:asciiTheme="minorHAnsi" w:hAnsiTheme="minorHAnsi"/>
          <w:b/>
          <w:color w:val="893BC3"/>
        </w:rPr>
      </w:pPr>
    </w:p>
    <w:p w14:paraId="4E31B248" w14:textId="77777777" w:rsidR="00BF2758" w:rsidRDefault="00BF2758" w:rsidP="009345E8">
      <w:pPr>
        <w:pStyle w:val="Geenafstand"/>
        <w:ind w:left="-284"/>
        <w:jc w:val="both"/>
        <w:rPr>
          <w:rFonts w:asciiTheme="minorHAnsi" w:hAnsiTheme="minorHAnsi"/>
          <w:b/>
          <w:color w:val="893BC3"/>
        </w:rPr>
      </w:pPr>
    </w:p>
    <w:p w14:paraId="63915988" w14:textId="77777777" w:rsidR="00BF2758" w:rsidRDefault="00BF2758" w:rsidP="009345E8">
      <w:pPr>
        <w:pStyle w:val="Geenafstand"/>
        <w:ind w:left="-284"/>
        <w:jc w:val="both"/>
        <w:rPr>
          <w:rFonts w:asciiTheme="minorHAnsi" w:hAnsiTheme="minorHAnsi"/>
          <w:b/>
          <w:color w:val="893BC3"/>
        </w:rPr>
      </w:pPr>
    </w:p>
    <w:p w14:paraId="5A24AD64" w14:textId="77777777" w:rsidR="00BF2758" w:rsidRDefault="00BF2758" w:rsidP="009345E8">
      <w:pPr>
        <w:pStyle w:val="Geenafstand"/>
        <w:ind w:left="-284"/>
        <w:jc w:val="both"/>
        <w:rPr>
          <w:rFonts w:asciiTheme="minorHAnsi" w:hAnsiTheme="minorHAnsi"/>
          <w:b/>
          <w:color w:val="893BC3"/>
        </w:rPr>
      </w:pPr>
    </w:p>
    <w:p w14:paraId="4C1CC040" w14:textId="77777777" w:rsidR="00BF2758" w:rsidRDefault="00BF2758" w:rsidP="009345E8">
      <w:pPr>
        <w:pStyle w:val="Geenafstand"/>
        <w:ind w:left="-284"/>
        <w:jc w:val="both"/>
        <w:rPr>
          <w:rFonts w:asciiTheme="minorHAnsi" w:hAnsiTheme="minorHAnsi"/>
          <w:b/>
          <w:color w:val="893BC3"/>
        </w:rPr>
      </w:pPr>
    </w:p>
    <w:p w14:paraId="060838CF" w14:textId="77777777" w:rsidR="00BF2758" w:rsidRDefault="00BF2758" w:rsidP="009345E8">
      <w:pPr>
        <w:pStyle w:val="Geenafstand"/>
        <w:ind w:left="-284"/>
        <w:jc w:val="both"/>
        <w:rPr>
          <w:rFonts w:asciiTheme="minorHAnsi" w:hAnsiTheme="minorHAnsi"/>
          <w:b/>
          <w:color w:val="893BC3"/>
        </w:rPr>
      </w:pPr>
    </w:p>
    <w:p w14:paraId="047823B6" w14:textId="77777777" w:rsidR="00BF2758" w:rsidRDefault="00BF2758" w:rsidP="009345E8">
      <w:pPr>
        <w:pStyle w:val="Geenafstand"/>
        <w:ind w:left="-284"/>
        <w:jc w:val="both"/>
        <w:rPr>
          <w:rFonts w:asciiTheme="minorHAnsi" w:hAnsiTheme="minorHAnsi"/>
          <w:b/>
          <w:color w:val="893BC3"/>
        </w:rPr>
      </w:pPr>
    </w:p>
    <w:p w14:paraId="0FFEADAD" w14:textId="77777777" w:rsidR="00BF2758" w:rsidRDefault="00BF2758" w:rsidP="009345E8">
      <w:pPr>
        <w:pStyle w:val="Geenafstand"/>
        <w:ind w:left="-284"/>
        <w:jc w:val="both"/>
        <w:rPr>
          <w:rFonts w:asciiTheme="minorHAnsi" w:hAnsiTheme="minorHAnsi"/>
          <w:b/>
          <w:color w:val="893BC3"/>
        </w:rPr>
      </w:pPr>
    </w:p>
    <w:p w14:paraId="38596DEF" w14:textId="77777777" w:rsidR="00BF2758" w:rsidRDefault="00BF2758" w:rsidP="009345E8">
      <w:pPr>
        <w:pStyle w:val="Geenafstand"/>
        <w:ind w:left="-284"/>
        <w:jc w:val="both"/>
        <w:rPr>
          <w:rFonts w:asciiTheme="minorHAnsi" w:hAnsiTheme="minorHAnsi"/>
          <w:b/>
          <w:color w:val="893BC3"/>
        </w:rPr>
      </w:pPr>
    </w:p>
    <w:p w14:paraId="59DB4A7B" w14:textId="77777777" w:rsidR="00BF2758" w:rsidRDefault="00BF2758" w:rsidP="009345E8">
      <w:pPr>
        <w:pStyle w:val="Geenafstand"/>
        <w:ind w:left="-284"/>
        <w:jc w:val="both"/>
        <w:rPr>
          <w:rFonts w:asciiTheme="minorHAnsi" w:hAnsiTheme="minorHAnsi"/>
          <w:b/>
          <w:color w:val="893BC3"/>
        </w:rPr>
      </w:pPr>
    </w:p>
    <w:p w14:paraId="4CC536A9" w14:textId="77777777" w:rsidR="00BF2758" w:rsidRDefault="00BF2758" w:rsidP="009345E8">
      <w:pPr>
        <w:pStyle w:val="Geenafstand"/>
        <w:ind w:left="-284"/>
        <w:jc w:val="both"/>
        <w:rPr>
          <w:rFonts w:asciiTheme="minorHAnsi" w:hAnsiTheme="minorHAnsi"/>
          <w:b/>
          <w:color w:val="893BC3"/>
        </w:rPr>
      </w:pPr>
    </w:p>
    <w:p w14:paraId="44CED367" w14:textId="77777777" w:rsidR="00BF2758" w:rsidRDefault="00BF2758" w:rsidP="009345E8">
      <w:pPr>
        <w:pStyle w:val="Geenafstand"/>
        <w:ind w:left="-284"/>
        <w:jc w:val="both"/>
        <w:rPr>
          <w:rFonts w:asciiTheme="minorHAnsi" w:hAnsiTheme="minorHAnsi"/>
          <w:b/>
          <w:color w:val="893BC3"/>
        </w:rPr>
      </w:pPr>
    </w:p>
    <w:p w14:paraId="4D90E05F" w14:textId="77777777" w:rsidR="00BF2758" w:rsidRDefault="00BF2758" w:rsidP="009345E8">
      <w:pPr>
        <w:pStyle w:val="Geenafstand"/>
        <w:ind w:left="-284"/>
        <w:jc w:val="both"/>
        <w:rPr>
          <w:rFonts w:asciiTheme="minorHAnsi" w:hAnsiTheme="minorHAnsi"/>
          <w:b/>
          <w:color w:val="893BC3"/>
        </w:rPr>
      </w:pPr>
    </w:p>
    <w:p w14:paraId="49FC8111" w14:textId="77777777" w:rsidR="00BF2758" w:rsidRDefault="00BF2758" w:rsidP="009345E8">
      <w:pPr>
        <w:pStyle w:val="Geenafstand"/>
        <w:ind w:left="-284"/>
        <w:jc w:val="both"/>
        <w:rPr>
          <w:rFonts w:asciiTheme="minorHAnsi" w:hAnsiTheme="minorHAnsi"/>
          <w:b/>
          <w:color w:val="893BC3"/>
        </w:rPr>
      </w:pPr>
    </w:p>
    <w:p w14:paraId="76F039DF" w14:textId="77777777" w:rsidR="00BF2758" w:rsidRDefault="00BF2758" w:rsidP="009345E8">
      <w:pPr>
        <w:pStyle w:val="Geenafstand"/>
        <w:ind w:left="-284"/>
        <w:jc w:val="both"/>
        <w:rPr>
          <w:rFonts w:asciiTheme="minorHAnsi" w:hAnsiTheme="minorHAnsi"/>
          <w:b/>
          <w:color w:val="893BC3"/>
        </w:rPr>
      </w:pPr>
    </w:p>
    <w:p w14:paraId="78E911E6" w14:textId="77777777" w:rsidR="00BF2758" w:rsidRDefault="00BF2758" w:rsidP="009345E8">
      <w:pPr>
        <w:pStyle w:val="Geenafstand"/>
        <w:ind w:left="-284"/>
        <w:jc w:val="both"/>
        <w:rPr>
          <w:rFonts w:asciiTheme="minorHAnsi" w:hAnsiTheme="minorHAnsi"/>
          <w:b/>
          <w:color w:val="893BC3"/>
        </w:rPr>
      </w:pPr>
    </w:p>
    <w:p w14:paraId="2060A85B" w14:textId="77777777" w:rsidR="00BF2758" w:rsidRDefault="00BF2758" w:rsidP="009345E8">
      <w:pPr>
        <w:pStyle w:val="Geenafstand"/>
        <w:ind w:left="-284"/>
        <w:jc w:val="both"/>
        <w:rPr>
          <w:rFonts w:asciiTheme="minorHAnsi" w:hAnsiTheme="minorHAnsi"/>
          <w:b/>
          <w:color w:val="893BC3"/>
        </w:rPr>
      </w:pPr>
    </w:p>
    <w:p w14:paraId="37277204" w14:textId="77777777" w:rsidR="00BF2758" w:rsidRDefault="00BF2758" w:rsidP="009345E8">
      <w:pPr>
        <w:pStyle w:val="Geenafstand"/>
        <w:ind w:left="-284"/>
        <w:jc w:val="both"/>
        <w:rPr>
          <w:rFonts w:asciiTheme="minorHAnsi" w:hAnsiTheme="minorHAnsi"/>
          <w:b/>
          <w:color w:val="893BC3"/>
        </w:rPr>
      </w:pPr>
    </w:p>
    <w:p w14:paraId="7F4DDDD0" w14:textId="77777777" w:rsidR="00BF2758" w:rsidRDefault="00BF2758" w:rsidP="009345E8">
      <w:pPr>
        <w:pStyle w:val="Geenafstand"/>
        <w:ind w:left="-284"/>
        <w:jc w:val="both"/>
        <w:rPr>
          <w:rFonts w:asciiTheme="minorHAnsi" w:hAnsiTheme="minorHAnsi"/>
          <w:b/>
          <w:color w:val="893BC3"/>
        </w:rPr>
      </w:pPr>
    </w:p>
    <w:p w14:paraId="69437703" w14:textId="77777777" w:rsidR="00BF2758" w:rsidRDefault="00BF2758" w:rsidP="009345E8">
      <w:pPr>
        <w:pStyle w:val="Geenafstand"/>
        <w:ind w:left="-284"/>
        <w:jc w:val="both"/>
        <w:rPr>
          <w:rFonts w:asciiTheme="minorHAnsi" w:hAnsiTheme="minorHAnsi"/>
          <w:b/>
          <w:color w:val="893BC3"/>
        </w:rPr>
      </w:pPr>
    </w:p>
    <w:p w14:paraId="5C399112" w14:textId="77777777" w:rsidR="00BF2758" w:rsidRDefault="00BF2758" w:rsidP="009345E8">
      <w:pPr>
        <w:pStyle w:val="Geenafstand"/>
        <w:ind w:left="-284"/>
        <w:jc w:val="both"/>
        <w:rPr>
          <w:rFonts w:asciiTheme="minorHAnsi" w:hAnsiTheme="minorHAnsi"/>
          <w:b/>
          <w:color w:val="893BC3"/>
        </w:rPr>
      </w:pPr>
    </w:p>
    <w:p w14:paraId="277F375B" w14:textId="77777777" w:rsidR="00BF2758" w:rsidRDefault="00BF2758" w:rsidP="009345E8">
      <w:pPr>
        <w:pStyle w:val="Geenafstand"/>
        <w:ind w:left="-284"/>
        <w:jc w:val="both"/>
        <w:rPr>
          <w:rFonts w:asciiTheme="minorHAnsi" w:hAnsiTheme="minorHAnsi"/>
          <w:b/>
          <w:color w:val="893BC3"/>
        </w:rPr>
      </w:pPr>
    </w:p>
    <w:p w14:paraId="567B7367" w14:textId="77777777" w:rsidR="00BF2758" w:rsidRDefault="00BF2758" w:rsidP="009345E8">
      <w:pPr>
        <w:pStyle w:val="Geenafstand"/>
        <w:ind w:left="-284"/>
        <w:jc w:val="both"/>
        <w:rPr>
          <w:rFonts w:asciiTheme="minorHAnsi" w:hAnsiTheme="minorHAnsi"/>
          <w:b/>
          <w:color w:val="893BC3"/>
        </w:rPr>
      </w:pPr>
      <w:r>
        <w:rPr>
          <w:noProof/>
          <w:lang w:eastAsia="nl-NL"/>
        </w:rPr>
        <w:drawing>
          <wp:anchor distT="0" distB="0" distL="114300" distR="114300" simplePos="0" relativeHeight="251668480" behindDoc="1" locked="0" layoutInCell="1" allowOverlap="1" wp14:anchorId="6906B0DF" wp14:editId="40BC3ED1">
            <wp:simplePos x="0" y="0"/>
            <wp:positionH relativeFrom="column">
              <wp:posOffset>3025775</wp:posOffset>
            </wp:positionH>
            <wp:positionV relativeFrom="paragraph">
              <wp:posOffset>116840</wp:posOffset>
            </wp:positionV>
            <wp:extent cx="2832100" cy="700405"/>
            <wp:effectExtent l="0" t="0" r="6350" b="4445"/>
            <wp:wrapTight wrapText="bothSides">
              <wp:wrapPolygon edited="0">
                <wp:start x="0" y="0"/>
                <wp:lineTo x="0" y="21150"/>
                <wp:lineTo x="21503" y="21150"/>
                <wp:lineTo x="21503" y="0"/>
                <wp:lineTo x="0" y="0"/>
              </wp:wrapPolygon>
            </wp:wrapTight>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2100" cy="700405"/>
                    </a:xfrm>
                    <a:prstGeom prst="rect">
                      <a:avLst/>
                    </a:prstGeom>
                  </pic:spPr>
                </pic:pic>
              </a:graphicData>
            </a:graphic>
            <wp14:sizeRelH relativeFrom="page">
              <wp14:pctWidth>0</wp14:pctWidth>
            </wp14:sizeRelH>
            <wp14:sizeRelV relativeFrom="page">
              <wp14:pctHeight>0</wp14:pctHeight>
            </wp14:sizeRelV>
          </wp:anchor>
        </w:drawing>
      </w:r>
    </w:p>
    <w:p w14:paraId="59070BFC" w14:textId="77777777" w:rsidR="00BF2758" w:rsidRDefault="00BF2758" w:rsidP="009345E8">
      <w:pPr>
        <w:pStyle w:val="Geenafstand"/>
        <w:ind w:left="-284"/>
        <w:jc w:val="both"/>
        <w:rPr>
          <w:rFonts w:asciiTheme="minorHAnsi" w:hAnsiTheme="minorHAnsi"/>
          <w:b/>
          <w:color w:val="893BC3"/>
        </w:rPr>
      </w:pPr>
    </w:p>
    <w:p w14:paraId="7E63AD04" w14:textId="77777777" w:rsidR="004E6AC7" w:rsidRPr="00BF2758" w:rsidRDefault="00D707C1" w:rsidP="009345E8">
      <w:pPr>
        <w:pStyle w:val="Geenafstand"/>
        <w:ind w:left="-284"/>
        <w:jc w:val="both"/>
        <w:rPr>
          <w:rFonts w:asciiTheme="minorHAnsi" w:hAnsiTheme="minorHAnsi"/>
          <w:sz w:val="56"/>
          <w:szCs w:val="56"/>
        </w:rPr>
      </w:pPr>
      <w:r w:rsidRPr="00BF2758">
        <w:rPr>
          <w:rFonts w:asciiTheme="minorHAnsi" w:hAnsiTheme="minorHAnsi"/>
          <w:b/>
          <w:color w:val="893BC3"/>
          <w:sz w:val="56"/>
          <w:szCs w:val="56"/>
        </w:rPr>
        <w:t>IB</w:t>
      </w:r>
      <w:r w:rsidR="00A410CD" w:rsidRPr="00BF2758">
        <w:rPr>
          <w:rFonts w:asciiTheme="minorHAnsi" w:hAnsiTheme="minorHAnsi"/>
          <w:b/>
          <w:color w:val="893BC3"/>
          <w:sz w:val="56"/>
          <w:szCs w:val="56"/>
        </w:rPr>
        <w:t>P</w:t>
      </w:r>
      <w:r w:rsidRPr="00BF2758">
        <w:rPr>
          <w:rFonts w:asciiTheme="minorHAnsi" w:hAnsiTheme="minorHAnsi"/>
          <w:b/>
          <w:color w:val="893BC3"/>
          <w:sz w:val="56"/>
          <w:szCs w:val="56"/>
        </w:rPr>
        <w:t>DOC</w:t>
      </w:r>
      <w:r w:rsidR="00836760" w:rsidRPr="00BF2758">
        <w:rPr>
          <w:rFonts w:asciiTheme="minorHAnsi" w:hAnsiTheme="minorHAnsi"/>
          <w:b/>
          <w:color w:val="1728A9"/>
          <w:sz w:val="56"/>
          <w:szCs w:val="56"/>
          <w:shd w:val="clear" w:color="auto" w:fill="FFFFFF" w:themeFill="background1"/>
        </w:rPr>
        <w:t>25</w:t>
      </w:r>
      <w:r w:rsidR="004E6AC7" w:rsidRPr="00BF2758">
        <w:rPr>
          <w:rFonts w:asciiTheme="minorHAnsi" w:hAnsiTheme="minorHAnsi"/>
          <w:sz w:val="56"/>
          <w:szCs w:val="56"/>
        </w:rPr>
        <w:br w:type="page"/>
      </w:r>
    </w:p>
    <w:p w14:paraId="50F176ED" w14:textId="77777777" w:rsidR="00480BF7" w:rsidRPr="002004F7" w:rsidRDefault="00AD7AD7" w:rsidP="009345E8">
      <w:pPr>
        <w:pStyle w:val="Titel"/>
        <w:jc w:val="both"/>
        <w:rPr>
          <w:rFonts w:asciiTheme="minorHAnsi" w:hAnsiTheme="minorHAnsi"/>
          <w:sz w:val="20"/>
          <w:szCs w:val="20"/>
        </w:rPr>
      </w:pPr>
      <w:bookmarkStart w:id="0" w:name="_Toc403651511"/>
      <w:bookmarkStart w:id="1" w:name="_Toc435121736"/>
      <w:r w:rsidRPr="002004F7">
        <w:rPr>
          <w:rFonts w:asciiTheme="minorHAnsi" w:hAnsiTheme="minorHAnsi"/>
          <w:sz w:val="20"/>
          <w:szCs w:val="20"/>
        </w:rPr>
        <w:lastRenderedPageBreak/>
        <w:t>Verantwoording</w:t>
      </w:r>
      <w:bookmarkEnd w:id="0"/>
      <w:bookmarkEnd w:id="1"/>
    </w:p>
    <w:p w14:paraId="5A6C4155" w14:textId="77777777" w:rsidR="007E1284" w:rsidRPr="002004F7" w:rsidRDefault="007E1284" w:rsidP="007E1284">
      <w:pPr>
        <w:spacing w:after="0"/>
        <w:contextualSpacing w:val="0"/>
        <w:jc w:val="both"/>
        <w:rPr>
          <w:rFonts w:asciiTheme="minorHAnsi" w:hAnsiTheme="minorHAnsi"/>
          <w:b/>
          <w:color w:val="893BC3"/>
        </w:rPr>
      </w:pPr>
      <w:r w:rsidRPr="002004F7">
        <w:rPr>
          <w:rFonts w:asciiTheme="minorHAnsi" w:hAnsiTheme="minorHAnsi"/>
          <w:b/>
          <w:color w:val="893BC3"/>
        </w:rPr>
        <w:t>Bron:</w:t>
      </w:r>
    </w:p>
    <w:p w14:paraId="06132E8D" w14:textId="77777777" w:rsidR="007E1284" w:rsidRPr="002004F7" w:rsidRDefault="007E1284" w:rsidP="007E1284">
      <w:pPr>
        <w:spacing w:after="0"/>
        <w:contextualSpacing w:val="0"/>
        <w:jc w:val="both"/>
        <w:rPr>
          <w:rFonts w:asciiTheme="minorHAnsi" w:hAnsiTheme="minorHAnsi"/>
          <w:b/>
        </w:rPr>
      </w:pPr>
      <w:r w:rsidRPr="002004F7">
        <w:rPr>
          <w:rFonts w:asciiTheme="minorHAnsi" w:hAnsiTheme="minorHAnsi"/>
          <w:b/>
        </w:rPr>
        <w:t>Starterkit Informatiebeveiliging</w:t>
      </w:r>
    </w:p>
    <w:p w14:paraId="28ED9471" w14:textId="77777777" w:rsidR="007E1284" w:rsidRPr="002004F7" w:rsidRDefault="007E1284" w:rsidP="007E1284">
      <w:pPr>
        <w:spacing w:after="0"/>
        <w:contextualSpacing w:val="0"/>
        <w:jc w:val="both"/>
        <w:rPr>
          <w:rFonts w:asciiTheme="minorHAnsi" w:hAnsiTheme="minorHAnsi"/>
          <w:i/>
        </w:rPr>
      </w:pPr>
      <w:r w:rsidRPr="002004F7">
        <w:rPr>
          <w:rFonts w:asciiTheme="minorHAnsi" w:hAnsiTheme="minorHAnsi"/>
          <w:i/>
        </w:rPr>
        <w:t>Stichting SURF</w:t>
      </w:r>
    </w:p>
    <w:p w14:paraId="3D6475E3" w14:textId="77777777" w:rsidR="007E1284" w:rsidRPr="002004F7" w:rsidRDefault="007E1284" w:rsidP="007E1284">
      <w:pPr>
        <w:spacing w:after="0"/>
        <w:contextualSpacing w:val="0"/>
        <w:jc w:val="both"/>
        <w:rPr>
          <w:rFonts w:asciiTheme="minorHAnsi" w:hAnsiTheme="minorHAnsi"/>
        </w:rPr>
      </w:pPr>
      <w:r w:rsidRPr="002004F7">
        <w:rPr>
          <w:rFonts w:asciiTheme="minorHAnsi" w:hAnsiTheme="minorHAnsi"/>
          <w:i/>
        </w:rPr>
        <w:t>Februari 2015</w:t>
      </w:r>
    </w:p>
    <w:p w14:paraId="520B6034" w14:textId="77777777" w:rsidR="007E1284" w:rsidRPr="002004F7" w:rsidRDefault="007E1284" w:rsidP="007E1284">
      <w:pPr>
        <w:spacing w:after="0"/>
        <w:contextualSpacing w:val="0"/>
        <w:jc w:val="both"/>
        <w:rPr>
          <w:rFonts w:asciiTheme="minorHAnsi" w:hAnsiTheme="minorHAnsi"/>
        </w:rPr>
      </w:pPr>
    </w:p>
    <w:p w14:paraId="19768375" w14:textId="77777777" w:rsidR="00EC4161" w:rsidRPr="002004F7" w:rsidRDefault="00EC4161" w:rsidP="00EC4161">
      <w:pPr>
        <w:spacing w:after="0"/>
        <w:contextualSpacing w:val="0"/>
        <w:jc w:val="both"/>
        <w:rPr>
          <w:rFonts w:asciiTheme="minorHAnsi" w:hAnsiTheme="minorHAnsi"/>
          <w:b/>
          <w:color w:val="893BC3"/>
        </w:rPr>
      </w:pPr>
      <w:r w:rsidRPr="002004F7">
        <w:rPr>
          <w:rFonts w:asciiTheme="minorHAnsi" w:hAnsiTheme="minorHAnsi"/>
          <w:b/>
          <w:color w:val="893BC3"/>
        </w:rPr>
        <w:t>SCIPR</w:t>
      </w:r>
    </w:p>
    <w:p w14:paraId="729DEDCD" w14:textId="77777777" w:rsidR="00EC4161" w:rsidRPr="002004F7" w:rsidRDefault="00EC4161" w:rsidP="00EC4161">
      <w:pPr>
        <w:spacing w:after="0"/>
        <w:contextualSpacing w:val="0"/>
        <w:jc w:val="both"/>
        <w:rPr>
          <w:rFonts w:asciiTheme="minorHAnsi" w:hAnsiTheme="minorHAnsi"/>
        </w:rPr>
      </w:pPr>
      <w:r w:rsidRPr="002004F7">
        <w:rPr>
          <w:rFonts w:asciiTheme="minorHAnsi" w:hAnsiTheme="minorHAnsi"/>
        </w:rPr>
        <w:t xml:space="preserve">SCIPR is een community of </w:t>
      </w:r>
      <w:proofErr w:type="spellStart"/>
      <w:r w:rsidRPr="002004F7">
        <w:rPr>
          <w:rFonts w:asciiTheme="minorHAnsi" w:hAnsiTheme="minorHAnsi"/>
        </w:rPr>
        <w:t>practice</w:t>
      </w:r>
      <w:proofErr w:type="spellEnd"/>
      <w:r w:rsidRPr="002004F7">
        <w:rPr>
          <w:rFonts w:asciiTheme="minorHAnsi" w:hAnsiTheme="minorHAnsi"/>
        </w:rPr>
        <w:t xml:space="preserve"> binnen de SURF samenwerkingsorganisatie met als doelen het actief stimuleren van en richting geven aan informatiebeveiliging en privacy binnen het hoger onderwijs en onderzoek (universiteiten, hogescholen, wetenschappelijk onderzoek en universitair medische centra). Dat wordt bereikt door het bevorderen van de samenwerking tussen informatiebeveiligers/kwartiermakers ib en privacy en het leveren van praktisch bruikbare adviezen.</w:t>
      </w:r>
    </w:p>
    <w:p w14:paraId="2FB8CA8F" w14:textId="77777777" w:rsidR="00EC4161" w:rsidRPr="002004F7" w:rsidRDefault="00EC4161" w:rsidP="00EC4161">
      <w:pPr>
        <w:spacing w:after="0"/>
        <w:contextualSpacing w:val="0"/>
        <w:jc w:val="both"/>
        <w:rPr>
          <w:rFonts w:asciiTheme="minorHAnsi" w:hAnsiTheme="minorHAnsi"/>
        </w:rPr>
      </w:pPr>
      <w:r w:rsidRPr="002004F7">
        <w:rPr>
          <w:rFonts w:asciiTheme="minorHAnsi" w:hAnsiTheme="minorHAnsi"/>
        </w:rPr>
        <w:t xml:space="preserve">Voor meer informatie zie </w:t>
      </w:r>
      <w:hyperlink r:id="rId9" w:history="1">
        <w:r w:rsidRPr="002004F7">
          <w:rPr>
            <w:rStyle w:val="Hyperlink"/>
            <w:rFonts w:asciiTheme="minorHAnsi" w:hAnsiTheme="minorHAnsi"/>
          </w:rPr>
          <w:t>www.scipr.nl</w:t>
        </w:r>
      </w:hyperlink>
    </w:p>
    <w:p w14:paraId="5F3F97CE" w14:textId="77777777" w:rsidR="007E1284" w:rsidRPr="002004F7" w:rsidRDefault="007E1284" w:rsidP="007E1284">
      <w:pPr>
        <w:spacing w:after="0"/>
        <w:contextualSpacing w:val="0"/>
        <w:jc w:val="both"/>
        <w:rPr>
          <w:rFonts w:asciiTheme="minorHAnsi" w:hAnsiTheme="minorHAnsi"/>
        </w:rPr>
      </w:pPr>
    </w:p>
    <w:p w14:paraId="25AF9B18" w14:textId="77777777" w:rsidR="007E1284" w:rsidRPr="002004F7" w:rsidRDefault="007E1284" w:rsidP="007E1284">
      <w:pPr>
        <w:spacing w:after="0"/>
        <w:contextualSpacing w:val="0"/>
        <w:jc w:val="both"/>
        <w:rPr>
          <w:rFonts w:asciiTheme="minorHAnsi" w:hAnsiTheme="minorHAnsi"/>
          <w:b/>
          <w:color w:val="893BC3"/>
        </w:rPr>
      </w:pPr>
      <w:r w:rsidRPr="002004F7">
        <w:rPr>
          <w:rFonts w:asciiTheme="minorHAnsi" w:hAnsiTheme="minorHAnsi"/>
          <w:b/>
          <w:color w:val="893BC3"/>
        </w:rPr>
        <w:t>Bewerkt door:</w:t>
      </w:r>
    </w:p>
    <w:p w14:paraId="5CDDB8B7" w14:textId="77777777" w:rsidR="007E1284" w:rsidRPr="002004F7" w:rsidRDefault="007E1284" w:rsidP="007E1284">
      <w:pPr>
        <w:spacing w:after="0"/>
        <w:contextualSpacing w:val="0"/>
        <w:jc w:val="both"/>
        <w:rPr>
          <w:rFonts w:asciiTheme="minorHAnsi" w:hAnsiTheme="minorHAnsi"/>
        </w:rPr>
      </w:pPr>
      <w:r w:rsidRPr="002004F7">
        <w:rPr>
          <w:rFonts w:asciiTheme="minorHAnsi" w:hAnsiTheme="minorHAnsi"/>
        </w:rPr>
        <w:t>Kennisnet / saMBO-ICT</w:t>
      </w:r>
    </w:p>
    <w:p w14:paraId="41042BE2" w14:textId="77777777" w:rsidR="007E1284" w:rsidRPr="002004F7" w:rsidRDefault="007E1284" w:rsidP="007E1284">
      <w:pPr>
        <w:spacing w:after="0"/>
        <w:contextualSpacing w:val="0"/>
        <w:jc w:val="both"/>
        <w:rPr>
          <w:rFonts w:asciiTheme="minorHAnsi" w:hAnsiTheme="minorHAnsi"/>
          <w:b/>
          <w:color w:val="893BC3"/>
        </w:rPr>
      </w:pPr>
    </w:p>
    <w:p w14:paraId="58144A0D" w14:textId="77777777" w:rsidR="007E1284" w:rsidRPr="002004F7" w:rsidRDefault="007E1284" w:rsidP="007E1284">
      <w:pPr>
        <w:spacing w:after="0"/>
        <w:contextualSpacing w:val="0"/>
        <w:jc w:val="both"/>
        <w:rPr>
          <w:rFonts w:asciiTheme="minorHAnsi" w:hAnsiTheme="minorHAnsi"/>
          <w:b/>
          <w:color w:val="893BC3"/>
        </w:rPr>
      </w:pPr>
      <w:r w:rsidRPr="002004F7">
        <w:rPr>
          <w:rFonts w:asciiTheme="minorHAnsi" w:hAnsiTheme="minorHAnsi"/>
          <w:b/>
          <w:color w:val="893BC3"/>
        </w:rPr>
        <w:t>Auteurs</w:t>
      </w:r>
    </w:p>
    <w:p w14:paraId="1D69C378" w14:textId="77777777" w:rsidR="007E1284" w:rsidRPr="002004F7" w:rsidRDefault="00BF2758" w:rsidP="009345E8">
      <w:pPr>
        <w:pStyle w:val="Geenafstand"/>
        <w:jc w:val="both"/>
        <w:rPr>
          <w:rFonts w:asciiTheme="minorHAnsi" w:hAnsiTheme="minorHAnsi"/>
        </w:rPr>
      </w:pPr>
      <w:r>
        <w:rPr>
          <w:rFonts w:asciiTheme="minorHAnsi" w:hAnsiTheme="minorHAnsi"/>
        </w:rPr>
        <w:t>Bart v.d. Heuvel (Universiteit Maastricht)</w:t>
      </w:r>
    </w:p>
    <w:p w14:paraId="7D7C97E6" w14:textId="77777777" w:rsidR="007353DE" w:rsidRPr="002004F7" w:rsidRDefault="007353DE" w:rsidP="009345E8">
      <w:pPr>
        <w:pStyle w:val="Geenafstand"/>
        <w:jc w:val="both"/>
        <w:rPr>
          <w:rFonts w:asciiTheme="minorHAnsi" w:hAnsiTheme="minorHAnsi"/>
        </w:rPr>
      </w:pPr>
      <w:r w:rsidRPr="002004F7">
        <w:rPr>
          <w:rFonts w:asciiTheme="minorHAnsi" w:hAnsiTheme="minorHAnsi"/>
        </w:rPr>
        <w:t>Leo Bakker (Kennisnet)</w:t>
      </w:r>
    </w:p>
    <w:p w14:paraId="2FDC536F" w14:textId="77777777" w:rsidR="00094058" w:rsidRPr="002004F7" w:rsidRDefault="00BF2758" w:rsidP="009345E8">
      <w:pPr>
        <w:pStyle w:val="Geenafstand"/>
        <w:jc w:val="both"/>
        <w:rPr>
          <w:rFonts w:asciiTheme="minorHAnsi" w:hAnsiTheme="minorHAnsi"/>
        </w:rPr>
      </w:pPr>
      <w:r>
        <w:rPr>
          <w:rFonts w:asciiTheme="minorHAnsi" w:hAnsiTheme="minorHAnsi"/>
        </w:rPr>
        <w:t>Ludo Cuijpers (Kennisnet)</w:t>
      </w:r>
    </w:p>
    <w:p w14:paraId="32798CFC" w14:textId="77777777" w:rsidR="007353DE" w:rsidRPr="002004F7" w:rsidRDefault="00BF2758" w:rsidP="009345E8">
      <w:pPr>
        <w:pStyle w:val="Geenafstand"/>
        <w:jc w:val="both"/>
        <w:rPr>
          <w:rFonts w:asciiTheme="minorHAnsi" w:hAnsiTheme="minorHAnsi"/>
        </w:rPr>
      </w:pPr>
      <w:r>
        <w:rPr>
          <w:rFonts w:asciiTheme="minorHAnsi" w:hAnsiTheme="minorHAnsi"/>
        </w:rPr>
        <w:t>September 2017</w:t>
      </w:r>
    </w:p>
    <w:p w14:paraId="7C227A35" w14:textId="77777777" w:rsidR="00614E3E" w:rsidRPr="002004F7" w:rsidRDefault="00614E3E" w:rsidP="009345E8">
      <w:pPr>
        <w:pStyle w:val="Geenafstand"/>
        <w:jc w:val="both"/>
        <w:rPr>
          <w:rFonts w:asciiTheme="minorHAnsi" w:hAnsiTheme="minorHAnsi"/>
          <w:b/>
        </w:rPr>
      </w:pPr>
    </w:p>
    <w:p w14:paraId="51B73B37" w14:textId="77777777" w:rsidR="00510695" w:rsidRPr="002004F7" w:rsidRDefault="00510695" w:rsidP="00510695">
      <w:pPr>
        <w:autoSpaceDE w:val="0"/>
        <w:autoSpaceDN w:val="0"/>
        <w:adjustRightInd w:val="0"/>
        <w:spacing w:after="0"/>
        <w:rPr>
          <w:rFonts w:asciiTheme="minorHAnsi" w:hAnsiTheme="minorHAnsi" w:cstheme="minorHAnsi"/>
          <w:b/>
          <w:color w:val="893BC3"/>
        </w:rPr>
      </w:pPr>
      <w:r w:rsidRPr="002004F7">
        <w:rPr>
          <w:rFonts w:asciiTheme="minorHAnsi" w:hAnsiTheme="minorHAnsi" w:cstheme="minorHAnsi"/>
          <w:b/>
          <w:color w:val="893BC3"/>
        </w:rPr>
        <w:t>Sommige rechten voorbehouden</w:t>
      </w:r>
    </w:p>
    <w:p w14:paraId="7D677F79" w14:textId="77777777" w:rsidR="00510695" w:rsidRPr="002004F7" w:rsidRDefault="00510695" w:rsidP="00510695">
      <w:pPr>
        <w:autoSpaceDE w:val="0"/>
        <w:autoSpaceDN w:val="0"/>
        <w:adjustRightInd w:val="0"/>
        <w:spacing w:after="0"/>
        <w:rPr>
          <w:rFonts w:asciiTheme="minorHAnsi" w:hAnsiTheme="minorHAnsi" w:cstheme="minorHAnsi"/>
        </w:rPr>
      </w:pPr>
      <w:r w:rsidRPr="002004F7">
        <w:rPr>
          <w:rFonts w:asciiTheme="minorHAnsi" w:hAnsiTheme="minorHAnsi" w:cstheme="minorHAnsi"/>
        </w:rPr>
        <w:t>Hoewel aan de totstandkoming van deze uitgave de uiterste zorg is besteed, aanvaarden de auteur(s), redacteur(s) en uitgever van Kennisnet geen aansprakelijkheid voor eventuele fouten of onvolkomenheden.</w:t>
      </w:r>
    </w:p>
    <w:p w14:paraId="069244A3" w14:textId="77777777" w:rsidR="00510695" w:rsidRPr="002004F7" w:rsidRDefault="00510695" w:rsidP="00510695">
      <w:pPr>
        <w:autoSpaceDE w:val="0"/>
        <w:autoSpaceDN w:val="0"/>
        <w:adjustRightInd w:val="0"/>
        <w:spacing w:after="0"/>
        <w:rPr>
          <w:rFonts w:asciiTheme="minorHAnsi" w:hAnsiTheme="minorHAnsi" w:cstheme="minorHAnsi"/>
        </w:rPr>
      </w:pPr>
    </w:p>
    <w:p w14:paraId="345FE879" w14:textId="77777777" w:rsidR="00510695" w:rsidRPr="002004F7" w:rsidRDefault="00510695" w:rsidP="00510695">
      <w:pPr>
        <w:autoSpaceDE w:val="0"/>
        <w:autoSpaceDN w:val="0"/>
        <w:adjustRightInd w:val="0"/>
        <w:spacing w:after="0"/>
        <w:rPr>
          <w:rFonts w:asciiTheme="minorHAnsi" w:hAnsiTheme="minorHAnsi" w:cstheme="minorHAnsi"/>
          <w:b/>
          <w:color w:val="1728A9"/>
        </w:rPr>
      </w:pPr>
      <w:r w:rsidRPr="002004F7">
        <w:rPr>
          <w:rFonts w:asciiTheme="minorHAnsi" w:hAnsiTheme="minorHAnsi" w:cstheme="minorHAnsi"/>
          <w:b/>
          <w:color w:val="1728A9"/>
        </w:rPr>
        <w:t xml:space="preserve">Creative </w:t>
      </w:r>
      <w:proofErr w:type="spellStart"/>
      <w:r w:rsidRPr="002004F7">
        <w:rPr>
          <w:rFonts w:asciiTheme="minorHAnsi" w:hAnsiTheme="minorHAnsi" w:cstheme="minorHAnsi"/>
          <w:b/>
          <w:color w:val="1728A9"/>
        </w:rPr>
        <w:t>commons</w:t>
      </w:r>
      <w:proofErr w:type="spellEnd"/>
    </w:p>
    <w:p w14:paraId="5E6639D4" w14:textId="77777777" w:rsidR="00510695" w:rsidRPr="002004F7" w:rsidRDefault="00224ECD" w:rsidP="00510695">
      <w:pPr>
        <w:autoSpaceDE w:val="0"/>
        <w:autoSpaceDN w:val="0"/>
        <w:adjustRightInd w:val="0"/>
        <w:spacing w:after="0"/>
        <w:rPr>
          <w:rFonts w:asciiTheme="minorHAnsi" w:hAnsiTheme="minorHAnsi" w:cstheme="minorHAnsi"/>
        </w:rPr>
      </w:pPr>
      <w:r w:rsidRPr="002004F7">
        <w:rPr>
          <w:rFonts w:asciiTheme="minorHAnsi" w:eastAsia="Times New Roman" w:hAnsiTheme="minorHAnsi"/>
          <w:noProof/>
          <w:color w:val="0000FF"/>
          <w:lang w:eastAsia="nl-NL"/>
        </w:rPr>
        <w:drawing>
          <wp:anchor distT="0" distB="0" distL="114300" distR="114300" simplePos="0" relativeHeight="251666432" behindDoc="1" locked="0" layoutInCell="1" allowOverlap="1" wp14:anchorId="10C2AFAC" wp14:editId="17DA0180">
            <wp:simplePos x="0" y="0"/>
            <wp:positionH relativeFrom="column">
              <wp:posOffset>1838325</wp:posOffset>
            </wp:positionH>
            <wp:positionV relativeFrom="paragraph">
              <wp:posOffset>27305</wp:posOffset>
            </wp:positionV>
            <wp:extent cx="1168400" cy="277495"/>
            <wp:effectExtent l="0" t="0" r="0" b="8255"/>
            <wp:wrapTight wrapText="bothSides">
              <wp:wrapPolygon edited="0">
                <wp:start x="0" y="0"/>
                <wp:lineTo x="0" y="20760"/>
                <wp:lineTo x="21130" y="20760"/>
                <wp:lineTo x="21130" y="0"/>
                <wp:lineTo x="0" y="0"/>
              </wp:wrapPolygon>
            </wp:wrapTight>
            <wp:docPr id="1" name="Afbeelding 1" descr="http://t0.gstatic.com/images?q=tbn:ANd9GcQmu55qef3plag8_MzOyQ9XMTXUfYn3iS2An-azZ4RtBkMVzpXUR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mu55qef3plag8_MzOyQ9XMTXUfYn3iS2An-azZ4RtBkMVzpXURA">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84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695" w:rsidRPr="002004F7">
        <w:rPr>
          <w:rFonts w:asciiTheme="minorHAnsi" w:hAnsiTheme="minorHAnsi" w:cstheme="minorHAnsi"/>
        </w:rPr>
        <w:t>Naamsvermelding 3.0 Nederland</w:t>
      </w:r>
    </w:p>
    <w:p w14:paraId="12C56BFC" w14:textId="77777777" w:rsidR="00510695" w:rsidRPr="002004F7" w:rsidRDefault="00510695" w:rsidP="00510695">
      <w:pPr>
        <w:autoSpaceDE w:val="0"/>
        <w:autoSpaceDN w:val="0"/>
        <w:adjustRightInd w:val="0"/>
        <w:spacing w:after="0"/>
        <w:rPr>
          <w:rFonts w:asciiTheme="minorHAnsi" w:hAnsiTheme="minorHAnsi" w:cstheme="minorHAnsi"/>
        </w:rPr>
      </w:pPr>
      <w:r w:rsidRPr="002004F7">
        <w:rPr>
          <w:rFonts w:asciiTheme="minorHAnsi" w:hAnsiTheme="minorHAnsi" w:cstheme="minorHAnsi"/>
        </w:rPr>
        <w:t>(CC BY 3.0)</w:t>
      </w:r>
      <w:r w:rsidR="00224ECD" w:rsidRPr="002004F7">
        <w:rPr>
          <w:rFonts w:asciiTheme="minorHAnsi" w:eastAsia="Times New Roman" w:hAnsiTheme="minorHAnsi"/>
          <w:noProof/>
          <w:color w:val="0000FF"/>
          <w:lang w:eastAsia="nl-NL"/>
        </w:rPr>
        <w:t xml:space="preserve"> </w:t>
      </w:r>
    </w:p>
    <w:p w14:paraId="3ACC6097" w14:textId="77777777" w:rsidR="00510695" w:rsidRPr="002004F7" w:rsidRDefault="00510695" w:rsidP="00510695">
      <w:pPr>
        <w:autoSpaceDE w:val="0"/>
        <w:autoSpaceDN w:val="0"/>
        <w:adjustRightInd w:val="0"/>
        <w:spacing w:after="0"/>
        <w:rPr>
          <w:rFonts w:asciiTheme="minorHAnsi" w:hAnsiTheme="minorHAnsi" w:cstheme="minorHAnsi"/>
        </w:rPr>
      </w:pPr>
    </w:p>
    <w:p w14:paraId="4DA2439E" w14:textId="77777777" w:rsidR="00510695" w:rsidRPr="002004F7" w:rsidRDefault="00510695" w:rsidP="00510695">
      <w:pPr>
        <w:autoSpaceDE w:val="0"/>
        <w:autoSpaceDN w:val="0"/>
        <w:adjustRightInd w:val="0"/>
        <w:spacing w:after="0"/>
        <w:rPr>
          <w:rFonts w:asciiTheme="minorHAnsi" w:hAnsiTheme="minorHAnsi" w:cstheme="minorHAnsi"/>
          <w:b/>
          <w:color w:val="1728A9"/>
        </w:rPr>
      </w:pPr>
      <w:r w:rsidRPr="002004F7">
        <w:rPr>
          <w:rFonts w:asciiTheme="minorHAnsi" w:hAnsiTheme="minorHAnsi" w:cstheme="minorHAnsi"/>
          <w:b/>
          <w:color w:val="1728A9"/>
        </w:rPr>
        <w:t>De gebruiker mag:</w:t>
      </w:r>
    </w:p>
    <w:p w14:paraId="6508D82B" w14:textId="77777777" w:rsidR="00510695" w:rsidRPr="002004F7" w:rsidRDefault="00510695" w:rsidP="00510695">
      <w:pPr>
        <w:widowControl w:val="0"/>
        <w:numPr>
          <w:ilvl w:val="0"/>
          <w:numId w:val="11"/>
        </w:numPr>
        <w:autoSpaceDE w:val="0"/>
        <w:autoSpaceDN w:val="0"/>
        <w:adjustRightInd w:val="0"/>
        <w:spacing w:after="0"/>
        <w:ind w:left="567" w:hanging="425"/>
        <w:contextualSpacing w:val="0"/>
        <w:rPr>
          <w:rFonts w:asciiTheme="minorHAnsi" w:eastAsiaTheme="minorHAnsi" w:hAnsiTheme="minorHAnsi" w:cstheme="minorHAnsi"/>
        </w:rPr>
      </w:pPr>
      <w:r w:rsidRPr="002004F7">
        <w:rPr>
          <w:rFonts w:asciiTheme="minorHAnsi" w:eastAsiaTheme="minorHAnsi" w:hAnsiTheme="minorHAnsi" w:cstheme="minorHAnsi"/>
        </w:rPr>
        <w:t>Het werk kopiëren, verspreiden en doorgeven</w:t>
      </w:r>
    </w:p>
    <w:p w14:paraId="1F59C64F" w14:textId="77777777" w:rsidR="00510695" w:rsidRPr="002004F7" w:rsidRDefault="00510695" w:rsidP="00510695">
      <w:pPr>
        <w:widowControl w:val="0"/>
        <w:numPr>
          <w:ilvl w:val="0"/>
          <w:numId w:val="11"/>
        </w:numPr>
        <w:autoSpaceDE w:val="0"/>
        <w:autoSpaceDN w:val="0"/>
        <w:adjustRightInd w:val="0"/>
        <w:spacing w:after="0"/>
        <w:ind w:left="567" w:hanging="425"/>
        <w:contextualSpacing w:val="0"/>
        <w:rPr>
          <w:rFonts w:asciiTheme="minorHAnsi" w:eastAsiaTheme="minorHAnsi" w:hAnsiTheme="minorHAnsi" w:cstheme="minorHAnsi"/>
        </w:rPr>
      </w:pPr>
      <w:r w:rsidRPr="002004F7">
        <w:rPr>
          <w:rFonts w:asciiTheme="minorHAnsi" w:eastAsiaTheme="minorHAnsi" w:hAnsiTheme="minorHAnsi" w:cstheme="minorHAnsi"/>
        </w:rPr>
        <w:t>Remixen – afgeleide werken maken</w:t>
      </w:r>
    </w:p>
    <w:p w14:paraId="521992A0" w14:textId="77777777" w:rsidR="00510695" w:rsidRPr="002004F7" w:rsidRDefault="00510695" w:rsidP="00510695">
      <w:pPr>
        <w:widowControl w:val="0"/>
        <w:autoSpaceDE w:val="0"/>
        <w:autoSpaceDN w:val="0"/>
        <w:adjustRightInd w:val="0"/>
        <w:spacing w:after="0"/>
        <w:ind w:left="567"/>
        <w:contextualSpacing w:val="0"/>
        <w:rPr>
          <w:rFonts w:asciiTheme="minorHAnsi" w:eastAsiaTheme="minorHAnsi" w:hAnsiTheme="minorHAnsi" w:cstheme="minorHAnsi"/>
        </w:rPr>
      </w:pPr>
    </w:p>
    <w:p w14:paraId="3A1ADA5E" w14:textId="77777777" w:rsidR="00510695" w:rsidRPr="002004F7" w:rsidRDefault="00510695" w:rsidP="00510695">
      <w:pPr>
        <w:autoSpaceDE w:val="0"/>
        <w:autoSpaceDN w:val="0"/>
        <w:adjustRightInd w:val="0"/>
        <w:spacing w:after="0"/>
        <w:rPr>
          <w:rFonts w:asciiTheme="minorHAnsi" w:hAnsiTheme="minorHAnsi" w:cstheme="minorHAnsi"/>
          <w:b/>
          <w:color w:val="1728A9"/>
        </w:rPr>
      </w:pPr>
      <w:r w:rsidRPr="002004F7">
        <w:rPr>
          <w:rFonts w:asciiTheme="minorHAnsi" w:hAnsiTheme="minorHAnsi" w:cstheme="minorHAnsi"/>
          <w:b/>
          <w:color w:val="1728A9"/>
        </w:rPr>
        <w:t>Onder de volgende voorwaarde:</w:t>
      </w:r>
    </w:p>
    <w:p w14:paraId="3338249C" w14:textId="77777777" w:rsidR="00B1219B" w:rsidRPr="002004F7" w:rsidRDefault="00B1219B" w:rsidP="00B1219B">
      <w:pPr>
        <w:pStyle w:val="Lijstalinea"/>
        <w:numPr>
          <w:ilvl w:val="0"/>
          <w:numId w:val="11"/>
        </w:numPr>
        <w:tabs>
          <w:tab w:val="left" w:pos="567"/>
        </w:tabs>
        <w:autoSpaceDE w:val="0"/>
        <w:autoSpaceDN w:val="0"/>
        <w:adjustRightInd w:val="0"/>
        <w:ind w:left="567" w:hanging="425"/>
        <w:rPr>
          <w:rFonts w:cstheme="minorHAnsi"/>
          <w:sz w:val="20"/>
          <w:szCs w:val="20"/>
        </w:rPr>
      </w:pPr>
      <w:r w:rsidRPr="002004F7">
        <w:rPr>
          <w:rFonts w:cstheme="minorHAnsi"/>
          <w:sz w:val="20"/>
          <w:szCs w:val="20"/>
        </w:rPr>
        <w:t xml:space="preserve">Naamsvermelding – De gebruiker dient bij het werk de naam van Kennisnet te vermelden (maar niet zodanig dat de indruk gewekt wordt dat </w:t>
      </w:r>
      <w:r w:rsidRPr="002004F7">
        <w:rPr>
          <w:rFonts w:cstheme="minorHAnsi"/>
          <w:sz w:val="20"/>
          <w:szCs w:val="20"/>
        </w:rPr>
        <w:lastRenderedPageBreak/>
        <w:t>zij daarmee instemt met uw werk of uw gebruik van het werk).</w:t>
      </w:r>
    </w:p>
    <w:p w14:paraId="0BE1540F" w14:textId="77777777" w:rsidR="007E1284" w:rsidRPr="002004F7" w:rsidRDefault="007E1284">
      <w:pPr>
        <w:spacing w:after="0"/>
        <w:contextualSpacing w:val="0"/>
        <w:rPr>
          <w:rFonts w:asciiTheme="minorHAnsi" w:hAnsiTheme="minorHAnsi"/>
          <w:b/>
        </w:rPr>
      </w:pPr>
      <w:r w:rsidRPr="002004F7">
        <w:rPr>
          <w:rFonts w:asciiTheme="minorHAnsi" w:hAnsiTheme="minorHAnsi"/>
          <w:b/>
        </w:rPr>
        <w:br w:type="page"/>
      </w:r>
    </w:p>
    <w:p w14:paraId="5E627FB1" w14:textId="77777777" w:rsidR="002004F7" w:rsidRPr="002004F7" w:rsidRDefault="00BF2758" w:rsidP="002004F7">
      <w:pPr>
        <w:pStyle w:val="Kop1"/>
      </w:pPr>
      <w:r>
        <w:lastRenderedPageBreak/>
        <w:t>Definities</w:t>
      </w:r>
    </w:p>
    <w:p w14:paraId="03C984A4" w14:textId="77777777" w:rsidR="002004F7" w:rsidRPr="002004F7" w:rsidRDefault="002004F7" w:rsidP="002004F7">
      <w:pPr>
        <w:pStyle w:val="Ondertitel"/>
      </w:pPr>
      <w:r w:rsidRPr="002004F7">
        <w:t>Informatieverwerking en informatiesystemen:</w:t>
      </w:r>
    </w:p>
    <w:p w14:paraId="64F24B29" w14:textId="77777777" w:rsidR="002004F7" w:rsidRPr="002004F7" w:rsidRDefault="002004F7" w:rsidP="002004F7">
      <w:pPr>
        <w:pStyle w:val="Geenafstand"/>
        <w:jc w:val="both"/>
        <w:rPr>
          <w:rFonts w:asciiTheme="minorHAnsi" w:hAnsiTheme="minorHAnsi"/>
        </w:rPr>
      </w:pPr>
      <w:r w:rsidRPr="002004F7">
        <w:rPr>
          <w:rFonts w:asciiTheme="minorHAnsi" w:hAnsiTheme="minorHAnsi"/>
        </w:rPr>
        <w:t>Elke vorm van het verwerken of gebruiken van elke vorm van informatie en van  informatiesystemen.</w:t>
      </w:r>
    </w:p>
    <w:p w14:paraId="3E3A5DF4" w14:textId="77777777" w:rsidR="002004F7" w:rsidRPr="002004F7" w:rsidRDefault="002004F7" w:rsidP="002004F7">
      <w:pPr>
        <w:pStyle w:val="Geenafstand"/>
        <w:jc w:val="both"/>
        <w:rPr>
          <w:rFonts w:asciiTheme="minorHAnsi" w:hAnsiTheme="minorHAnsi"/>
        </w:rPr>
      </w:pPr>
      <w:r w:rsidRPr="002004F7">
        <w:rPr>
          <w:rFonts w:asciiTheme="minorHAnsi" w:hAnsiTheme="minorHAnsi"/>
        </w:rPr>
        <w:t>Voorbeelden van verwerken:</w:t>
      </w:r>
    </w:p>
    <w:p w14:paraId="60332F5B" w14:textId="77777777" w:rsidR="002004F7" w:rsidRPr="002004F7" w:rsidRDefault="002004F7" w:rsidP="002004F7">
      <w:pPr>
        <w:pStyle w:val="Geenafstand"/>
        <w:jc w:val="both"/>
        <w:rPr>
          <w:rFonts w:asciiTheme="minorHAnsi" w:hAnsiTheme="minorHAnsi"/>
        </w:rPr>
      </w:pPr>
      <w:r w:rsidRPr="002004F7">
        <w:rPr>
          <w:rFonts w:asciiTheme="minorHAnsi" w:hAnsiTheme="minorHAnsi"/>
        </w:rPr>
        <w:t>•</w:t>
      </w:r>
      <w:r w:rsidRPr="002004F7">
        <w:rPr>
          <w:rFonts w:asciiTheme="minorHAnsi" w:hAnsiTheme="minorHAnsi"/>
        </w:rPr>
        <w:tab/>
        <w:t xml:space="preserve">het beschikbaar hebben of verkrijgen; </w:t>
      </w:r>
    </w:p>
    <w:p w14:paraId="26ACAE78" w14:textId="77777777" w:rsidR="002004F7" w:rsidRPr="002004F7" w:rsidRDefault="002004F7" w:rsidP="002004F7">
      <w:pPr>
        <w:pStyle w:val="Geenafstand"/>
        <w:jc w:val="both"/>
        <w:rPr>
          <w:rFonts w:asciiTheme="minorHAnsi" w:hAnsiTheme="minorHAnsi"/>
        </w:rPr>
      </w:pPr>
      <w:r w:rsidRPr="002004F7">
        <w:rPr>
          <w:rFonts w:asciiTheme="minorHAnsi" w:hAnsiTheme="minorHAnsi"/>
        </w:rPr>
        <w:t>•</w:t>
      </w:r>
      <w:r w:rsidRPr="002004F7">
        <w:rPr>
          <w:rFonts w:asciiTheme="minorHAnsi" w:hAnsiTheme="minorHAnsi"/>
        </w:rPr>
        <w:tab/>
        <w:t xml:space="preserve">het lezen, </w:t>
      </w:r>
      <w:proofErr w:type="spellStart"/>
      <w:r w:rsidRPr="002004F7">
        <w:rPr>
          <w:rFonts w:asciiTheme="minorHAnsi" w:hAnsiTheme="minorHAnsi"/>
        </w:rPr>
        <w:t>verveelvuldigen</w:t>
      </w:r>
      <w:proofErr w:type="spellEnd"/>
      <w:r w:rsidRPr="002004F7">
        <w:rPr>
          <w:rFonts w:asciiTheme="minorHAnsi" w:hAnsiTheme="minorHAnsi"/>
        </w:rPr>
        <w:t>, of verwijderen;</w:t>
      </w:r>
    </w:p>
    <w:p w14:paraId="49AE0776" w14:textId="77777777" w:rsidR="002004F7" w:rsidRPr="002004F7" w:rsidRDefault="002004F7" w:rsidP="002004F7">
      <w:pPr>
        <w:pStyle w:val="Geenafstand"/>
        <w:jc w:val="both"/>
        <w:rPr>
          <w:rFonts w:asciiTheme="minorHAnsi" w:hAnsiTheme="minorHAnsi"/>
        </w:rPr>
      </w:pPr>
      <w:r w:rsidRPr="002004F7">
        <w:rPr>
          <w:rFonts w:asciiTheme="minorHAnsi" w:hAnsiTheme="minorHAnsi"/>
        </w:rPr>
        <w:t>•</w:t>
      </w:r>
      <w:r w:rsidRPr="002004F7">
        <w:rPr>
          <w:rFonts w:asciiTheme="minorHAnsi" w:hAnsiTheme="minorHAnsi"/>
        </w:rPr>
        <w:tab/>
        <w:t>het verspreiden in welke vorm dan ook (digitaal, op papier, gesproken woord, etc.).</w:t>
      </w:r>
    </w:p>
    <w:p w14:paraId="346119DA" w14:textId="77777777" w:rsidR="002004F7" w:rsidRDefault="002004F7" w:rsidP="002004F7">
      <w:pPr>
        <w:pStyle w:val="Geenafstand"/>
        <w:jc w:val="both"/>
        <w:rPr>
          <w:rFonts w:asciiTheme="minorHAnsi" w:hAnsiTheme="minorHAnsi"/>
          <w:b/>
        </w:rPr>
      </w:pPr>
    </w:p>
    <w:p w14:paraId="0C298DD3" w14:textId="77777777" w:rsidR="002004F7" w:rsidRPr="002004F7" w:rsidRDefault="002004F7" w:rsidP="002004F7">
      <w:pPr>
        <w:pStyle w:val="Geenafstand"/>
        <w:jc w:val="both"/>
        <w:rPr>
          <w:rFonts w:asciiTheme="minorHAnsi" w:hAnsiTheme="minorHAnsi"/>
        </w:rPr>
      </w:pPr>
      <w:r w:rsidRPr="002004F7">
        <w:rPr>
          <w:rFonts w:asciiTheme="minorHAnsi" w:hAnsiTheme="minorHAnsi"/>
        </w:rPr>
        <w:t>Voorbeelden van informatie en informatiesystemen:</w:t>
      </w:r>
    </w:p>
    <w:p w14:paraId="31329206" w14:textId="77777777" w:rsidR="002004F7" w:rsidRPr="002004F7" w:rsidRDefault="002004F7" w:rsidP="002004F7">
      <w:pPr>
        <w:pStyle w:val="Geenafstand"/>
        <w:jc w:val="both"/>
        <w:rPr>
          <w:rFonts w:asciiTheme="minorHAnsi" w:hAnsiTheme="minorHAnsi"/>
        </w:rPr>
      </w:pPr>
      <w:r w:rsidRPr="002004F7">
        <w:rPr>
          <w:rFonts w:asciiTheme="minorHAnsi" w:hAnsiTheme="minorHAnsi"/>
        </w:rPr>
        <w:t>•</w:t>
      </w:r>
      <w:r w:rsidRPr="002004F7">
        <w:rPr>
          <w:rFonts w:asciiTheme="minorHAnsi" w:hAnsiTheme="minorHAnsi"/>
        </w:rPr>
        <w:tab/>
        <w:t>digitale gegevens, systeemprogrammatuur en applicatieprogrammatuur;</w:t>
      </w:r>
    </w:p>
    <w:p w14:paraId="7C18B6C2" w14:textId="77777777" w:rsidR="002004F7" w:rsidRPr="002004F7" w:rsidRDefault="002004F7" w:rsidP="002004F7">
      <w:pPr>
        <w:pStyle w:val="Geenafstand"/>
        <w:jc w:val="both"/>
        <w:rPr>
          <w:rFonts w:asciiTheme="minorHAnsi" w:hAnsiTheme="minorHAnsi"/>
        </w:rPr>
      </w:pPr>
      <w:r w:rsidRPr="002004F7">
        <w:rPr>
          <w:rFonts w:asciiTheme="minorHAnsi" w:hAnsiTheme="minorHAnsi"/>
        </w:rPr>
        <w:t>•</w:t>
      </w:r>
      <w:r w:rsidRPr="002004F7">
        <w:rPr>
          <w:rFonts w:asciiTheme="minorHAnsi" w:hAnsiTheme="minorHAnsi"/>
        </w:rPr>
        <w:tab/>
        <w:t>gesproken woord, geschriften, beeld- en geluidsmateriaal;</w:t>
      </w:r>
    </w:p>
    <w:p w14:paraId="5B2834B9" w14:textId="77777777" w:rsidR="002004F7" w:rsidRPr="002004F7" w:rsidRDefault="002004F7" w:rsidP="002004F7">
      <w:pPr>
        <w:pStyle w:val="Geenafstand"/>
        <w:jc w:val="both"/>
        <w:rPr>
          <w:rFonts w:asciiTheme="minorHAnsi" w:hAnsiTheme="minorHAnsi"/>
        </w:rPr>
      </w:pPr>
      <w:r w:rsidRPr="002004F7">
        <w:rPr>
          <w:rFonts w:asciiTheme="minorHAnsi" w:hAnsiTheme="minorHAnsi"/>
        </w:rPr>
        <w:t>•</w:t>
      </w:r>
      <w:r w:rsidRPr="002004F7">
        <w:rPr>
          <w:rFonts w:asciiTheme="minorHAnsi" w:hAnsiTheme="minorHAnsi"/>
        </w:rPr>
        <w:tab/>
        <w:t>hulpmiddelen in welke vorm dan ook (computers, telefoons, printers, faxen, kopieermachines, draag</w:t>
      </w:r>
      <w:r w:rsidRPr="002004F7">
        <w:rPr>
          <w:rFonts w:asciiTheme="minorHAnsi" w:hAnsiTheme="minorHAnsi"/>
        </w:rPr>
        <w:tab/>
        <w:t>bare apparatuur, etc.).</w:t>
      </w:r>
    </w:p>
    <w:p w14:paraId="307B8DFA" w14:textId="77777777" w:rsidR="002004F7" w:rsidRPr="002004F7" w:rsidRDefault="002004F7" w:rsidP="002004F7">
      <w:pPr>
        <w:pStyle w:val="Geenafstand"/>
        <w:jc w:val="both"/>
        <w:rPr>
          <w:rFonts w:asciiTheme="minorHAnsi" w:hAnsiTheme="minorHAnsi"/>
          <w:b/>
        </w:rPr>
      </w:pPr>
    </w:p>
    <w:p w14:paraId="0F027176" w14:textId="77777777" w:rsidR="002004F7" w:rsidRPr="002004F7" w:rsidRDefault="002004F7" w:rsidP="002004F7">
      <w:pPr>
        <w:pStyle w:val="Ondertitel"/>
      </w:pPr>
      <w:r w:rsidRPr="002004F7">
        <w:t>Incident m.b.t. informatie(beveiliging) en het gebruik van informatiesystemen:</w:t>
      </w:r>
    </w:p>
    <w:p w14:paraId="6BC773D6" w14:textId="77777777" w:rsidR="002004F7" w:rsidRPr="002004F7" w:rsidRDefault="002004F7" w:rsidP="002004F7">
      <w:pPr>
        <w:pStyle w:val="Geenafstand"/>
        <w:jc w:val="both"/>
        <w:rPr>
          <w:rFonts w:asciiTheme="minorHAnsi" w:hAnsiTheme="minorHAnsi"/>
        </w:rPr>
      </w:pPr>
      <w:r w:rsidRPr="002004F7">
        <w:rPr>
          <w:rFonts w:asciiTheme="minorHAnsi" w:hAnsiTheme="minorHAnsi"/>
        </w:rPr>
        <w:t xml:space="preserve">Elke (dreiging tot) inbreuk op de vertrouwelijkheid, integriteit en beschikbaarheid alsmede (dreiging van) elke vorm van niet toegestaan gebruik van informatie en informatiesystemen, direct of indirect vallende onder het beheerdomein van de ICT-functionaris of </w:t>
      </w:r>
      <w:r w:rsidRPr="00BF2758">
        <w:rPr>
          <w:rFonts w:asciiTheme="minorHAnsi" w:hAnsiTheme="minorHAnsi"/>
          <w:b/>
          <w:color w:val="FF0000"/>
        </w:rPr>
        <w:t>&lt;</w:t>
      </w:r>
      <w:r w:rsidR="00BF2758">
        <w:rPr>
          <w:rFonts w:asciiTheme="minorHAnsi" w:hAnsiTheme="minorHAnsi"/>
          <w:b/>
          <w:color w:val="FF0000"/>
        </w:rPr>
        <w:t xml:space="preserve">naam </w:t>
      </w:r>
      <w:r w:rsidRPr="00BF2758">
        <w:rPr>
          <w:rFonts w:asciiTheme="minorHAnsi" w:hAnsiTheme="minorHAnsi"/>
          <w:b/>
          <w:color w:val="FF0000"/>
        </w:rPr>
        <w:t>mbo instelling&gt;</w:t>
      </w:r>
      <w:r w:rsidRPr="002004F7">
        <w:rPr>
          <w:rFonts w:asciiTheme="minorHAnsi" w:hAnsiTheme="minorHAnsi"/>
        </w:rPr>
        <w:t xml:space="preserve">. </w:t>
      </w:r>
    </w:p>
    <w:p w14:paraId="5DB3CCE1" w14:textId="77777777" w:rsidR="002004F7" w:rsidRPr="002004F7" w:rsidRDefault="002004F7" w:rsidP="002004F7">
      <w:pPr>
        <w:pStyle w:val="Geenafstand"/>
        <w:jc w:val="both"/>
        <w:rPr>
          <w:rFonts w:asciiTheme="minorHAnsi" w:hAnsiTheme="minorHAnsi"/>
          <w:b/>
        </w:rPr>
      </w:pPr>
    </w:p>
    <w:p w14:paraId="55C7C28E" w14:textId="77777777" w:rsidR="002004F7" w:rsidRPr="002004F7" w:rsidRDefault="002004F7" w:rsidP="002004F7">
      <w:pPr>
        <w:pStyle w:val="Ondertitel"/>
      </w:pPr>
      <w:r w:rsidRPr="002004F7">
        <w:t>Niet toegestaan gebruik:</w:t>
      </w:r>
    </w:p>
    <w:p w14:paraId="6B7FB439" w14:textId="77777777" w:rsidR="002004F7" w:rsidRPr="002004F7" w:rsidRDefault="002004F7" w:rsidP="002004F7">
      <w:pPr>
        <w:pStyle w:val="Geenafstand"/>
        <w:jc w:val="both"/>
        <w:rPr>
          <w:rFonts w:asciiTheme="minorHAnsi" w:hAnsiTheme="minorHAnsi"/>
          <w:b/>
        </w:rPr>
      </w:pPr>
      <w:r w:rsidRPr="002004F7">
        <w:rPr>
          <w:rFonts w:asciiTheme="minorHAnsi" w:hAnsiTheme="minorHAnsi"/>
        </w:rPr>
        <w:t xml:space="preserve">Elke vorm van gebruik van informatie en informatiesystemen die in strijd is met de taakstelling van de betrokkene en de doelstelling van de voorzieningen,  alsmede activiteiten die strijdig zijn met wettelijke bepalingen, algemene afspraken binnen (onderdelen van) </w:t>
      </w:r>
      <w:r w:rsidR="00BF2758" w:rsidRPr="00BF2758">
        <w:rPr>
          <w:rFonts w:asciiTheme="minorHAnsi" w:hAnsiTheme="minorHAnsi"/>
          <w:b/>
          <w:color w:val="FF0000"/>
        </w:rPr>
        <w:t>&lt;</w:t>
      </w:r>
      <w:r w:rsidR="00BF2758">
        <w:rPr>
          <w:rFonts w:asciiTheme="minorHAnsi" w:hAnsiTheme="minorHAnsi"/>
          <w:b/>
          <w:color w:val="FF0000"/>
        </w:rPr>
        <w:t xml:space="preserve">naam </w:t>
      </w:r>
      <w:r w:rsidR="00BF2758" w:rsidRPr="00BF2758">
        <w:rPr>
          <w:rFonts w:asciiTheme="minorHAnsi" w:hAnsiTheme="minorHAnsi"/>
          <w:b/>
          <w:color w:val="FF0000"/>
        </w:rPr>
        <w:t>mbo instelling&gt;</w:t>
      </w:r>
      <w:r w:rsidRPr="002004F7">
        <w:rPr>
          <w:rFonts w:asciiTheme="minorHAnsi" w:hAnsiTheme="minorHAnsi"/>
        </w:rPr>
        <w:t xml:space="preserve">, </w:t>
      </w:r>
      <w:proofErr w:type="spellStart"/>
      <w:r w:rsidRPr="002004F7">
        <w:rPr>
          <w:rFonts w:asciiTheme="minorHAnsi" w:hAnsiTheme="minorHAnsi"/>
        </w:rPr>
        <w:t>CAO-afspraken</w:t>
      </w:r>
      <w:proofErr w:type="spellEnd"/>
      <w:r w:rsidRPr="002004F7">
        <w:rPr>
          <w:rFonts w:asciiTheme="minorHAnsi" w:hAnsiTheme="minorHAnsi"/>
        </w:rPr>
        <w:t xml:space="preserve"> en afspraken zoals verwoord in de Bijlage “Gebruiksreglement </w:t>
      </w:r>
    </w:p>
    <w:p w14:paraId="1D31EB77" w14:textId="77777777" w:rsidR="00BF2758" w:rsidRDefault="00BF2758" w:rsidP="002004F7">
      <w:pPr>
        <w:pStyle w:val="Geenafstand"/>
        <w:jc w:val="both"/>
        <w:rPr>
          <w:rFonts w:asciiTheme="minorHAnsi" w:hAnsiTheme="minorHAnsi"/>
          <w:b/>
        </w:rPr>
      </w:pPr>
    </w:p>
    <w:p w14:paraId="1F22F858" w14:textId="77777777" w:rsidR="002004F7" w:rsidRPr="002004F7" w:rsidRDefault="00017930" w:rsidP="00BF2758">
      <w:pPr>
        <w:pStyle w:val="Ondertitel"/>
      </w:pPr>
      <w:r w:rsidRPr="002004F7">
        <w:t>Privatisering</w:t>
      </w:r>
      <w:r w:rsidR="002004F7" w:rsidRPr="002004F7">
        <w:t>:</w:t>
      </w:r>
    </w:p>
    <w:p w14:paraId="1B9DFFB8"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Privé gebruik van informatie of informatiesystemen dat zich beperkt tot algemeen geaccepteerde privé activiteiten binnen de geboden arbeidsvoorwaarden en voorzieningen. Hierover kunnen binnen de (deel)organisatie algemene nadere gedragsregels vastgesteld zijn. Een voorbeeld is het gebruik van telefoon of e-mail voor het maken van een afspraak onder kantoortijd.</w:t>
      </w:r>
    </w:p>
    <w:p w14:paraId="1767EEB8" w14:textId="77777777" w:rsidR="002004F7" w:rsidRPr="002004F7" w:rsidRDefault="00BF2758" w:rsidP="00842D6C">
      <w:pPr>
        <w:pStyle w:val="Kop1"/>
      </w:pPr>
      <w:r w:rsidRPr="00842D6C">
        <w:lastRenderedPageBreak/>
        <w:t>Doel</w:t>
      </w:r>
      <w:r>
        <w:t xml:space="preserve"> van dit document</w:t>
      </w:r>
      <w:r w:rsidR="002004F7" w:rsidRPr="002004F7">
        <w:t>:</w:t>
      </w:r>
    </w:p>
    <w:p w14:paraId="093DB727"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Deze code is bestemd voor ICT-functionarissen binnen</w:t>
      </w:r>
      <w:r w:rsidRPr="002004F7">
        <w:rPr>
          <w:rFonts w:asciiTheme="minorHAnsi" w:hAnsiTheme="minorHAnsi"/>
          <w:b/>
        </w:rPr>
        <w:t xml:space="preserve"> </w:t>
      </w:r>
      <w:r w:rsidR="00BF2758" w:rsidRPr="00BF2758">
        <w:rPr>
          <w:rFonts w:asciiTheme="minorHAnsi" w:hAnsiTheme="minorHAnsi"/>
          <w:b/>
          <w:color w:val="FF0000"/>
        </w:rPr>
        <w:t>&lt;</w:t>
      </w:r>
      <w:r w:rsidR="00BF2758">
        <w:rPr>
          <w:rFonts w:asciiTheme="minorHAnsi" w:hAnsiTheme="minorHAnsi"/>
          <w:b/>
          <w:color w:val="FF0000"/>
        </w:rPr>
        <w:t xml:space="preserve">naam </w:t>
      </w:r>
      <w:r w:rsidR="00BF2758" w:rsidRPr="00BF2758">
        <w:rPr>
          <w:rFonts w:asciiTheme="minorHAnsi" w:hAnsiTheme="minorHAnsi"/>
          <w:b/>
          <w:color w:val="FF0000"/>
        </w:rPr>
        <w:t>mbo instelling&gt;</w:t>
      </w:r>
      <w:r w:rsidR="00BF2758">
        <w:rPr>
          <w:rFonts w:asciiTheme="minorHAnsi" w:hAnsiTheme="minorHAnsi"/>
          <w:b/>
          <w:color w:val="FF0000"/>
        </w:rPr>
        <w:t xml:space="preserve"> </w:t>
      </w:r>
      <w:r w:rsidRPr="00BF2758">
        <w:rPr>
          <w:rFonts w:asciiTheme="minorHAnsi" w:hAnsiTheme="minorHAnsi"/>
        </w:rPr>
        <w:t>en geeft aan hoe deze functionarissen om dienen te gaan met informatie die zij uit hoofde van hun taakstelling verwerken en met de informatiesystemen die zij daartoe gebruiken.</w:t>
      </w:r>
    </w:p>
    <w:p w14:paraId="1FA81063"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Voor een aantal artikelen is een toelichting beschikbaar in Bijlage 1 van dit document, dit is aangegeven met (*).</w:t>
      </w:r>
    </w:p>
    <w:p w14:paraId="0D8968CE" w14:textId="77777777" w:rsidR="002004F7" w:rsidRPr="002004F7" w:rsidRDefault="002004F7" w:rsidP="002004F7">
      <w:pPr>
        <w:pStyle w:val="Geenafstand"/>
        <w:jc w:val="both"/>
        <w:rPr>
          <w:rFonts w:asciiTheme="minorHAnsi" w:hAnsiTheme="minorHAnsi"/>
          <w:b/>
        </w:rPr>
      </w:pPr>
    </w:p>
    <w:p w14:paraId="6B865B35" w14:textId="77777777" w:rsidR="00BF2758" w:rsidRDefault="00BF2758">
      <w:pPr>
        <w:spacing w:after="0"/>
        <w:contextualSpacing w:val="0"/>
      </w:pPr>
      <w:r>
        <w:br w:type="page"/>
      </w:r>
      <w:bookmarkStart w:id="2" w:name="_GoBack"/>
      <w:bookmarkEnd w:id="2"/>
    </w:p>
    <w:p w14:paraId="1C65FF2F" w14:textId="77777777" w:rsidR="002004F7" w:rsidRPr="002004F7" w:rsidRDefault="00BF2758" w:rsidP="00BF2758">
      <w:pPr>
        <w:pStyle w:val="Kop1"/>
      </w:pPr>
      <w:r>
        <w:lastRenderedPageBreak/>
        <w:t>Algemeen</w:t>
      </w:r>
      <w:r w:rsidR="002004F7" w:rsidRPr="002004F7">
        <w:t>:</w:t>
      </w:r>
    </w:p>
    <w:p w14:paraId="0FFB7C87" w14:textId="77777777" w:rsidR="002004F7" w:rsidRPr="002004F7" w:rsidRDefault="002004F7" w:rsidP="002004F7">
      <w:pPr>
        <w:pStyle w:val="Ondertitel"/>
      </w:pPr>
      <w:r w:rsidRPr="002004F7">
        <w:t>Artikel 1</w:t>
      </w:r>
    </w:p>
    <w:p w14:paraId="3DE50156" w14:textId="77777777" w:rsidR="002004F7" w:rsidRPr="00BF2758" w:rsidRDefault="002004F7" w:rsidP="007D0299">
      <w:pPr>
        <w:pStyle w:val="Geenafstand"/>
        <w:ind w:left="709" w:hanging="709"/>
        <w:jc w:val="both"/>
        <w:rPr>
          <w:rFonts w:asciiTheme="minorHAnsi" w:hAnsiTheme="minorHAnsi"/>
        </w:rPr>
      </w:pPr>
      <w:r w:rsidRPr="00BF2758">
        <w:rPr>
          <w:rFonts w:asciiTheme="minorHAnsi" w:hAnsiTheme="minorHAnsi"/>
        </w:rPr>
        <w:t>1.1</w:t>
      </w:r>
      <w:r w:rsidRPr="00BF2758">
        <w:rPr>
          <w:rFonts w:asciiTheme="minorHAnsi" w:hAnsiTheme="minorHAnsi"/>
        </w:rPr>
        <w:tab/>
        <w:t xml:space="preserve">Deze integriteits- en gedragscode is van toepassing op ICT-functionarissen van </w:t>
      </w:r>
      <w:r w:rsidR="00BF2758" w:rsidRPr="00BF2758">
        <w:rPr>
          <w:rFonts w:asciiTheme="minorHAnsi" w:hAnsiTheme="minorHAnsi"/>
          <w:b/>
          <w:color w:val="FF0000"/>
        </w:rPr>
        <w:t>&lt;</w:t>
      </w:r>
      <w:r w:rsidR="00BF2758">
        <w:rPr>
          <w:rFonts w:asciiTheme="minorHAnsi" w:hAnsiTheme="minorHAnsi"/>
          <w:b/>
          <w:color w:val="FF0000"/>
        </w:rPr>
        <w:t xml:space="preserve">naam </w:t>
      </w:r>
      <w:r w:rsidR="00BF2758" w:rsidRPr="00BF2758">
        <w:rPr>
          <w:rFonts w:asciiTheme="minorHAnsi" w:hAnsiTheme="minorHAnsi"/>
          <w:b/>
          <w:color w:val="FF0000"/>
        </w:rPr>
        <w:t>mbo instelling&gt;</w:t>
      </w:r>
      <w:r w:rsidR="00BF2758">
        <w:rPr>
          <w:rFonts w:asciiTheme="minorHAnsi" w:hAnsiTheme="minorHAnsi"/>
          <w:b/>
          <w:color w:val="FF0000"/>
        </w:rPr>
        <w:t xml:space="preserve"> </w:t>
      </w:r>
      <w:r w:rsidRPr="00BF2758">
        <w:rPr>
          <w:rFonts w:asciiTheme="minorHAnsi" w:hAnsiTheme="minorHAnsi"/>
        </w:rPr>
        <w:t xml:space="preserve">en is een verbijzondering van de CAO </w:t>
      </w:r>
      <w:r w:rsidR="007D0299">
        <w:rPr>
          <w:rFonts w:asciiTheme="minorHAnsi" w:hAnsiTheme="minorHAnsi"/>
        </w:rPr>
        <w:t>MBO 2016</w:t>
      </w:r>
      <w:r w:rsidRPr="00BF2758">
        <w:rPr>
          <w:rFonts w:asciiTheme="minorHAnsi" w:hAnsiTheme="minorHAnsi"/>
        </w:rPr>
        <w:t xml:space="preserve">, in het bijzonder van artikel </w:t>
      </w:r>
      <w:r w:rsidR="007D0299">
        <w:rPr>
          <w:rFonts w:asciiTheme="minorHAnsi" w:hAnsiTheme="minorHAnsi"/>
        </w:rPr>
        <w:t>10.3 en 10.4</w:t>
      </w:r>
      <w:r w:rsidRPr="00BF2758">
        <w:rPr>
          <w:rFonts w:asciiTheme="minorHAnsi" w:hAnsiTheme="minorHAnsi"/>
        </w:rPr>
        <w:t xml:space="preserve"> in die </w:t>
      </w:r>
      <w:r w:rsidR="007D0299">
        <w:rPr>
          <w:rFonts w:asciiTheme="minorHAnsi" w:hAnsiTheme="minorHAnsi"/>
        </w:rPr>
        <w:t xml:space="preserve">cao </w:t>
      </w:r>
      <w:r w:rsidRPr="00BF2758">
        <w:rPr>
          <w:rFonts w:asciiTheme="minorHAnsi" w:hAnsiTheme="minorHAnsi"/>
        </w:rPr>
        <w:t xml:space="preserve">en eventuele specifieke formele bepalingen binnen de (deel)organisatie waarvoor de betrokkene werkzaam is, zoals huisregels en regels omtrent </w:t>
      </w:r>
      <w:proofErr w:type="spellStart"/>
      <w:r w:rsidRPr="00BF2758">
        <w:rPr>
          <w:rFonts w:asciiTheme="minorHAnsi" w:hAnsiTheme="minorHAnsi"/>
        </w:rPr>
        <w:t>privé-gebruik</w:t>
      </w:r>
      <w:proofErr w:type="spellEnd"/>
      <w:r w:rsidRPr="00BF2758">
        <w:rPr>
          <w:rFonts w:asciiTheme="minorHAnsi" w:hAnsiTheme="minorHAnsi"/>
        </w:rPr>
        <w:t xml:space="preserve"> van informatiesystemen. </w:t>
      </w:r>
    </w:p>
    <w:p w14:paraId="15712639" w14:textId="77777777" w:rsidR="002004F7" w:rsidRPr="00BF2758" w:rsidRDefault="002004F7" w:rsidP="007D0299">
      <w:pPr>
        <w:pStyle w:val="Geenafstand"/>
        <w:ind w:left="709" w:hanging="709"/>
        <w:jc w:val="both"/>
        <w:rPr>
          <w:rFonts w:asciiTheme="minorHAnsi" w:hAnsiTheme="minorHAnsi"/>
        </w:rPr>
      </w:pPr>
      <w:r w:rsidRPr="00BF2758">
        <w:rPr>
          <w:rFonts w:asciiTheme="minorHAnsi" w:hAnsiTheme="minorHAnsi"/>
        </w:rPr>
        <w:t>1.2</w:t>
      </w:r>
      <w:r w:rsidRPr="00BF2758">
        <w:rPr>
          <w:rFonts w:asciiTheme="minorHAnsi" w:hAnsiTheme="minorHAnsi"/>
        </w:rPr>
        <w:tab/>
        <w:t xml:space="preserve">Het niet naleven van deze integriteits- en gedragscode kan leiden tot plichtsverzuim als bedoeld in de CAO </w:t>
      </w:r>
      <w:r w:rsidR="007D0299">
        <w:rPr>
          <w:rFonts w:asciiTheme="minorHAnsi" w:hAnsiTheme="minorHAnsi"/>
        </w:rPr>
        <w:t>MBO 2016</w:t>
      </w:r>
      <w:r w:rsidRPr="00BF2758">
        <w:rPr>
          <w:rFonts w:asciiTheme="minorHAnsi" w:hAnsiTheme="minorHAnsi"/>
        </w:rPr>
        <w:t xml:space="preserve"> (artikel </w:t>
      </w:r>
      <w:r w:rsidR="007D0299">
        <w:rPr>
          <w:rFonts w:asciiTheme="minorHAnsi" w:hAnsiTheme="minorHAnsi"/>
        </w:rPr>
        <w:t>2.8</w:t>
      </w:r>
      <w:r w:rsidRPr="00BF2758">
        <w:rPr>
          <w:rFonts w:asciiTheme="minorHAnsi" w:hAnsiTheme="minorHAnsi"/>
        </w:rPr>
        <w:t xml:space="preserve">). Door het CvB kan aan ICT-functionarissen die zich schuldig maken aan plichtsverzuim, een disciplinaire maatregel worden opgelegd. </w:t>
      </w:r>
    </w:p>
    <w:p w14:paraId="30D4145A"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1.3</w:t>
      </w:r>
      <w:r w:rsidRPr="00BF2758">
        <w:rPr>
          <w:rFonts w:asciiTheme="minorHAnsi" w:hAnsiTheme="minorHAnsi"/>
        </w:rPr>
        <w:tab/>
        <w:t>Onder ICT-functionaris wordt voor de toepassing van deze code verstaan:</w:t>
      </w:r>
    </w:p>
    <w:p w14:paraId="531D8AA6" w14:textId="77777777" w:rsidR="002004F7" w:rsidRPr="00BF2758" w:rsidRDefault="002004F7" w:rsidP="007D0299">
      <w:pPr>
        <w:pStyle w:val="Geenafstand"/>
        <w:ind w:left="1134" w:hanging="425"/>
        <w:jc w:val="both"/>
        <w:rPr>
          <w:rFonts w:asciiTheme="minorHAnsi" w:hAnsiTheme="minorHAnsi"/>
        </w:rPr>
      </w:pPr>
      <w:r w:rsidRPr="00BF2758">
        <w:rPr>
          <w:rFonts w:asciiTheme="minorHAnsi" w:hAnsiTheme="minorHAnsi"/>
        </w:rPr>
        <w:t>1.</w:t>
      </w:r>
      <w:r w:rsidRPr="00BF2758">
        <w:rPr>
          <w:rFonts w:asciiTheme="minorHAnsi" w:hAnsiTheme="minorHAnsi"/>
        </w:rPr>
        <w:tab/>
        <w:t xml:space="preserve">elke werknemer van </w:t>
      </w:r>
      <w:r w:rsidR="007D0299" w:rsidRPr="00BF2758">
        <w:rPr>
          <w:rFonts w:asciiTheme="minorHAnsi" w:hAnsiTheme="minorHAnsi"/>
          <w:b/>
          <w:color w:val="FF0000"/>
        </w:rPr>
        <w:t>&lt;</w:t>
      </w:r>
      <w:r w:rsidR="007D0299">
        <w:rPr>
          <w:rFonts w:asciiTheme="minorHAnsi" w:hAnsiTheme="minorHAnsi"/>
          <w:b/>
          <w:color w:val="FF0000"/>
        </w:rPr>
        <w:t xml:space="preserve">naam </w:t>
      </w:r>
      <w:r w:rsidR="007D0299" w:rsidRPr="00BF2758">
        <w:rPr>
          <w:rFonts w:asciiTheme="minorHAnsi" w:hAnsiTheme="minorHAnsi"/>
          <w:b/>
          <w:color w:val="FF0000"/>
        </w:rPr>
        <w:t>mbo instelling&gt;</w:t>
      </w:r>
      <w:r w:rsidRPr="00BF2758">
        <w:rPr>
          <w:rFonts w:asciiTheme="minorHAnsi" w:hAnsiTheme="minorHAnsi"/>
        </w:rPr>
        <w:t xml:space="preserve"> met een functie die behoort tot de functiefamilie </w:t>
      </w:r>
      <w:r w:rsidR="007D0299">
        <w:rPr>
          <w:rFonts w:asciiTheme="minorHAnsi" w:hAnsiTheme="minorHAnsi"/>
        </w:rPr>
        <w:t>ICT;</w:t>
      </w:r>
    </w:p>
    <w:p w14:paraId="2F5CE6DC" w14:textId="77777777" w:rsidR="002004F7" w:rsidRPr="00BF2758" w:rsidRDefault="002004F7" w:rsidP="007D0299">
      <w:pPr>
        <w:pStyle w:val="Geenafstand"/>
        <w:ind w:left="1134" w:hanging="425"/>
        <w:jc w:val="both"/>
        <w:rPr>
          <w:rFonts w:asciiTheme="minorHAnsi" w:hAnsiTheme="minorHAnsi"/>
        </w:rPr>
      </w:pPr>
      <w:r w:rsidRPr="00BF2758">
        <w:rPr>
          <w:rFonts w:asciiTheme="minorHAnsi" w:hAnsiTheme="minorHAnsi"/>
        </w:rPr>
        <w:t>2.</w:t>
      </w:r>
      <w:r w:rsidRPr="00BF2758">
        <w:rPr>
          <w:rFonts w:asciiTheme="minorHAnsi" w:hAnsiTheme="minorHAnsi"/>
        </w:rPr>
        <w:tab/>
        <w:t>de directeur en staffunctionarissen van de (deel)organisatie waarvoor deze werknemer werkzaam is;</w:t>
      </w:r>
    </w:p>
    <w:p w14:paraId="1A11569F" w14:textId="77777777" w:rsidR="002004F7" w:rsidRPr="00BF2758" w:rsidRDefault="002004F7" w:rsidP="007D0299">
      <w:pPr>
        <w:pStyle w:val="Geenafstand"/>
        <w:ind w:left="1134" w:hanging="425"/>
        <w:jc w:val="both"/>
        <w:rPr>
          <w:rFonts w:asciiTheme="minorHAnsi" w:hAnsiTheme="minorHAnsi"/>
        </w:rPr>
      </w:pPr>
      <w:r w:rsidRPr="00BF2758">
        <w:rPr>
          <w:rFonts w:asciiTheme="minorHAnsi" w:hAnsiTheme="minorHAnsi"/>
        </w:rPr>
        <w:t>3.</w:t>
      </w:r>
      <w:r w:rsidRPr="00BF2758">
        <w:rPr>
          <w:rFonts w:asciiTheme="minorHAnsi" w:hAnsiTheme="minorHAnsi"/>
        </w:rPr>
        <w:tab/>
        <w:t xml:space="preserve">andere personen die op/voor </w:t>
      </w:r>
      <w:r w:rsidR="007D0299" w:rsidRPr="00BF2758">
        <w:rPr>
          <w:rFonts w:asciiTheme="minorHAnsi" w:hAnsiTheme="minorHAnsi"/>
          <w:b/>
          <w:color w:val="FF0000"/>
        </w:rPr>
        <w:t>&lt;</w:t>
      </w:r>
      <w:r w:rsidR="007D0299">
        <w:rPr>
          <w:rFonts w:asciiTheme="minorHAnsi" w:hAnsiTheme="minorHAnsi"/>
          <w:b/>
          <w:color w:val="FF0000"/>
        </w:rPr>
        <w:t xml:space="preserve">naam </w:t>
      </w:r>
      <w:r w:rsidR="007D0299" w:rsidRPr="00BF2758">
        <w:rPr>
          <w:rFonts w:asciiTheme="minorHAnsi" w:hAnsiTheme="minorHAnsi"/>
          <w:b/>
          <w:color w:val="FF0000"/>
        </w:rPr>
        <w:t>mbo instelling&gt;</w:t>
      </w:r>
      <w:r w:rsidR="007D0299">
        <w:rPr>
          <w:rFonts w:asciiTheme="minorHAnsi" w:hAnsiTheme="minorHAnsi"/>
          <w:b/>
          <w:color w:val="FF0000"/>
        </w:rPr>
        <w:t xml:space="preserve"> </w:t>
      </w:r>
      <w:r w:rsidRPr="00BF2758">
        <w:rPr>
          <w:rFonts w:asciiTheme="minorHAnsi" w:hAnsiTheme="minorHAnsi"/>
        </w:rPr>
        <w:t xml:space="preserve">werkzaamheden verrichten op ICT-gebied onder verantwoordelijkheid van een organisatieonderdeel van </w:t>
      </w:r>
      <w:r w:rsidR="007D0299" w:rsidRPr="00BF2758">
        <w:rPr>
          <w:rFonts w:asciiTheme="minorHAnsi" w:hAnsiTheme="minorHAnsi"/>
          <w:b/>
          <w:color w:val="FF0000"/>
        </w:rPr>
        <w:t>&lt;</w:t>
      </w:r>
      <w:r w:rsidR="007D0299">
        <w:rPr>
          <w:rFonts w:asciiTheme="minorHAnsi" w:hAnsiTheme="minorHAnsi"/>
          <w:b/>
          <w:color w:val="FF0000"/>
        </w:rPr>
        <w:t xml:space="preserve">naam </w:t>
      </w:r>
      <w:r w:rsidR="007D0299" w:rsidRPr="00BF2758">
        <w:rPr>
          <w:rFonts w:asciiTheme="minorHAnsi" w:hAnsiTheme="minorHAnsi"/>
          <w:b/>
          <w:color w:val="FF0000"/>
        </w:rPr>
        <w:t>mbo instelling&gt;</w:t>
      </w:r>
      <w:r w:rsidRPr="00BF2758">
        <w:rPr>
          <w:rFonts w:asciiTheme="minorHAnsi" w:hAnsiTheme="minorHAnsi"/>
        </w:rPr>
        <w:t>;</w:t>
      </w:r>
    </w:p>
    <w:p w14:paraId="2634DD4B" w14:textId="77777777" w:rsidR="002004F7" w:rsidRPr="00BF2758" w:rsidRDefault="002004F7" w:rsidP="007D0299">
      <w:pPr>
        <w:pStyle w:val="Geenafstand"/>
        <w:ind w:left="1134" w:hanging="425"/>
        <w:jc w:val="both"/>
        <w:rPr>
          <w:rFonts w:asciiTheme="minorHAnsi" w:hAnsiTheme="minorHAnsi"/>
        </w:rPr>
      </w:pPr>
      <w:r w:rsidRPr="00BF2758">
        <w:rPr>
          <w:rFonts w:asciiTheme="minorHAnsi" w:hAnsiTheme="minorHAnsi"/>
        </w:rPr>
        <w:t>4.</w:t>
      </w:r>
      <w:r w:rsidRPr="00BF2758">
        <w:rPr>
          <w:rFonts w:asciiTheme="minorHAnsi" w:hAnsiTheme="minorHAnsi"/>
        </w:rPr>
        <w:tab/>
        <w:t xml:space="preserve">andere personen die op/voor </w:t>
      </w:r>
      <w:r w:rsidR="007D0299" w:rsidRPr="00BF2758">
        <w:rPr>
          <w:rFonts w:asciiTheme="minorHAnsi" w:hAnsiTheme="minorHAnsi"/>
          <w:b/>
          <w:color w:val="FF0000"/>
        </w:rPr>
        <w:t>&lt;</w:t>
      </w:r>
      <w:r w:rsidR="007D0299">
        <w:rPr>
          <w:rFonts w:asciiTheme="minorHAnsi" w:hAnsiTheme="minorHAnsi"/>
          <w:b/>
          <w:color w:val="FF0000"/>
        </w:rPr>
        <w:t xml:space="preserve">naam </w:t>
      </w:r>
      <w:r w:rsidR="007D0299" w:rsidRPr="00BF2758">
        <w:rPr>
          <w:rFonts w:asciiTheme="minorHAnsi" w:hAnsiTheme="minorHAnsi"/>
          <w:b/>
          <w:color w:val="FF0000"/>
        </w:rPr>
        <w:t>mbo instelling&gt;</w:t>
      </w:r>
      <w:r w:rsidRPr="00BF2758">
        <w:rPr>
          <w:rFonts w:asciiTheme="minorHAnsi" w:hAnsiTheme="minorHAnsi"/>
        </w:rPr>
        <w:t xml:space="preserve"> werkzaamheden verrichten ter ondersteuning van genoemde personen onder 1, 2 en 3 en daardoor kennis (kunnen) nemen van informatie met betrekking tot de werkzaamheden van deze personen.</w:t>
      </w:r>
    </w:p>
    <w:p w14:paraId="551A3D51" w14:textId="77777777" w:rsidR="002004F7" w:rsidRPr="00BF2758" w:rsidRDefault="007D0299" w:rsidP="007D0299">
      <w:pPr>
        <w:pStyle w:val="Kop1"/>
      </w:pPr>
      <w:r>
        <w:t>Integriteit</w:t>
      </w:r>
      <w:r w:rsidR="002004F7" w:rsidRPr="00BF2758">
        <w:t xml:space="preserve">: </w:t>
      </w:r>
    </w:p>
    <w:p w14:paraId="6AAF39AB" w14:textId="77777777" w:rsidR="002004F7" w:rsidRPr="00BF2758" w:rsidRDefault="002004F7" w:rsidP="007D0299">
      <w:pPr>
        <w:pStyle w:val="Ondertitel"/>
      </w:pPr>
      <w:r w:rsidRPr="00BF2758">
        <w:t>Artikel 2</w:t>
      </w:r>
    </w:p>
    <w:p w14:paraId="5F444EE1"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 xml:space="preserve">Onverminderd het bepaalde in deze code is de ICT-functionaris verplicht tot geheimhouding van informatie die hem uit hoofde van zijn taakstelling ter kennis komt voor zover die verplichting hem uitdrukkelijk is opgelegd of die verplichting uit de aard van die informatie volgt (*). Deze verplichting geldt ook na beëindiging van het dienstverband. </w:t>
      </w:r>
    </w:p>
    <w:p w14:paraId="5A92EDF2" w14:textId="77777777" w:rsidR="002004F7" w:rsidRPr="00BF2758" w:rsidRDefault="002004F7" w:rsidP="002004F7">
      <w:pPr>
        <w:pStyle w:val="Geenafstand"/>
        <w:jc w:val="both"/>
        <w:rPr>
          <w:rFonts w:asciiTheme="minorHAnsi" w:hAnsiTheme="minorHAnsi"/>
        </w:rPr>
      </w:pPr>
    </w:p>
    <w:p w14:paraId="51BF3F72" w14:textId="77777777" w:rsidR="002004F7" w:rsidRPr="00BF2758" w:rsidRDefault="002004F7" w:rsidP="007D0299">
      <w:pPr>
        <w:pStyle w:val="Ondertitel"/>
      </w:pPr>
      <w:r w:rsidRPr="00BF2758">
        <w:t>Artikel 3</w:t>
      </w:r>
    </w:p>
    <w:p w14:paraId="30F1CCC9"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 xml:space="preserve">De in artikel 2 bedoelde verplichting bestaat niet tegenover hen, die vanwege hun taakstelling binnen </w:t>
      </w:r>
      <w:r w:rsidR="007D0299" w:rsidRPr="00BF2758">
        <w:rPr>
          <w:rFonts w:asciiTheme="minorHAnsi" w:hAnsiTheme="minorHAnsi"/>
          <w:b/>
          <w:color w:val="FF0000"/>
        </w:rPr>
        <w:t>&lt;</w:t>
      </w:r>
      <w:r w:rsidR="007D0299">
        <w:rPr>
          <w:rFonts w:asciiTheme="minorHAnsi" w:hAnsiTheme="minorHAnsi"/>
          <w:b/>
          <w:color w:val="FF0000"/>
        </w:rPr>
        <w:t xml:space="preserve">naam </w:t>
      </w:r>
      <w:r w:rsidR="007D0299" w:rsidRPr="00BF2758">
        <w:rPr>
          <w:rFonts w:asciiTheme="minorHAnsi" w:hAnsiTheme="minorHAnsi"/>
          <w:b/>
          <w:color w:val="FF0000"/>
        </w:rPr>
        <w:t>mbo instelling&gt;</w:t>
      </w:r>
      <w:r w:rsidR="007D0299">
        <w:rPr>
          <w:rFonts w:asciiTheme="minorHAnsi" w:hAnsiTheme="minorHAnsi"/>
          <w:b/>
          <w:color w:val="FF0000"/>
        </w:rPr>
        <w:t xml:space="preserve"> </w:t>
      </w:r>
      <w:r w:rsidRPr="00BF2758">
        <w:rPr>
          <w:rFonts w:asciiTheme="minorHAnsi" w:hAnsiTheme="minorHAnsi"/>
        </w:rPr>
        <w:t>delen in de verantwoordelijkheid voor een goede uitoefening van de functie van de ICT-functionaris (*).</w:t>
      </w:r>
    </w:p>
    <w:p w14:paraId="474A02BA" w14:textId="77777777" w:rsidR="002004F7" w:rsidRPr="00BF2758" w:rsidRDefault="002004F7" w:rsidP="002004F7">
      <w:pPr>
        <w:pStyle w:val="Geenafstand"/>
        <w:jc w:val="both"/>
        <w:rPr>
          <w:rFonts w:asciiTheme="minorHAnsi" w:hAnsiTheme="minorHAnsi"/>
        </w:rPr>
      </w:pPr>
    </w:p>
    <w:p w14:paraId="7D576CE3" w14:textId="77777777" w:rsidR="002004F7" w:rsidRPr="00BF2758" w:rsidRDefault="002004F7" w:rsidP="007D0299">
      <w:pPr>
        <w:pStyle w:val="Ondertitel"/>
      </w:pPr>
      <w:r w:rsidRPr="00BF2758">
        <w:lastRenderedPageBreak/>
        <w:t>Artikel 4</w:t>
      </w:r>
    </w:p>
    <w:p w14:paraId="1DF94012" w14:textId="77777777" w:rsidR="002004F7" w:rsidRPr="00BF2758" w:rsidRDefault="00D24DAA" w:rsidP="002004F7">
      <w:pPr>
        <w:pStyle w:val="Geenafstand"/>
        <w:jc w:val="both"/>
        <w:rPr>
          <w:rFonts w:asciiTheme="minorHAnsi" w:hAnsiTheme="minorHAnsi"/>
        </w:rPr>
      </w:pPr>
      <w:r>
        <w:rPr>
          <w:rFonts w:asciiTheme="minorHAnsi" w:hAnsiTheme="minorHAnsi"/>
        </w:rPr>
        <w:t xml:space="preserve">De </w:t>
      </w:r>
      <w:r w:rsidR="002004F7" w:rsidRPr="00BF2758">
        <w:rPr>
          <w:rFonts w:asciiTheme="minorHAnsi" w:hAnsiTheme="minorHAnsi"/>
        </w:rPr>
        <w:t xml:space="preserve">ICT-functionaris </w:t>
      </w:r>
      <w:r>
        <w:rPr>
          <w:rFonts w:asciiTheme="minorHAnsi" w:hAnsiTheme="minorHAnsi"/>
        </w:rPr>
        <w:t xml:space="preserve">verwerkt </w:t>
      </w:r>
      <w:r w:rsidR="002004F7" w:rsidRPr="00BF2758">
        <w:rPr>
          <w:rFonts w:asciiTheme="minorHAnsi" w:hAnsiTheme="minorHAnsi"/>
        </w:rPr>
        <w:t>de persoonsgegevens waartoe hij toegang heeft, slechts in opdracht van het College van Bestuur of gemandateerde(n), behoudens afwijkende wettelijke verplichtingen.</w:t>
      </w:r>
    </w:p>
    <w:p w14:paraId="7E1BB2E6" w14:textId="77777777" w:rsidR="002004F7" w:rsidRPr="00BF2758" w:rsidRDefault="002004F7" w:rsidP="002004F7">
      <w:pPr>
        <w:pStyle w:val="Geenafstand"/>
        <w:jc w:val="both"/>
        <w:rPr>
          <w:rFonts w:asciiTheme="minorHAnsi" w:hAnsiTheme="minorHAnsi"/>
        </w:rPr>
      </w:pPr>
    </w:p>
    <w:p w14:paraId="07AB22E2" w14:textId="77777777" w:rsidR="002004F7" w:rsidRPr="00BF2758" w:rsidRDefault="002004F7" w:rsidP="006F3BA4">
      <w:pPr>
        <w:pStyle w:val="Ondertitel"/>
      </w:pPr>
      <w:r w:rsidRPr="00BF2758">
        <w:t>Artikel 5</w:t>
      </w:r>
    </w:p>
    <w:p w14:paraId="4B65FF5C" w14:textId="77777777" w:rsidR="002004F7" w:rsidRPr="00BF2758" w:rsidRDefault="006F3BA4" w:rsidP="002004F7">
      <w:pPr>
        <w:pStyle w:val="Geenafstand"/>
        <w:jc w:val="both"/>
        <w:rPr>
          <w:rFonts w:asciiTheme="minorHAnsi" w:hAnsiTheme="minorHAnsi"/>
        </w:rPr>
      </w:pPr>
      <w:r>
        <w:rPr>
          <w:rFonts w:asciiTheme="minorHAnsi" w:hAnsiTheme="minorHAnsi"/>
        </w:rPr>
        <w:t>D</w:t>
      </w:r>
      <w:r w:rsidR="002004F7" w:rsidRPr="00BF2758">
        <w:rPr>
          <w:rFonts w:asciiTheme="minorHAnsi" w:hAnsiTheme="minorHAnsi"/>
        </w:rPr>
        <w:t>e ICT-functionari</w:t>
      </w:r>
      <w:r>
        <w:rPr>
          <w:rFonts w:asciiTheme="minorHAnsi" w:hAnsiTheme="minorHAnsi"/>
        </w:rPr>
        <w:t>s i</w:t>
      </w:r>
      <w:r w:rsidR="002004F7" w:rsidRPr="00BF2758">
        <w:rPr>
          <w:rFonts w:asciiTheme="minorHAnsi" w:hAnsiTheme="minorHAnsi"/>
        </w:rPr>
        <w:t>s verplicht tot geheimhouding van de persoonsgegevens waarvan hij uit hoofde van zijn functie kennis neemt, tenzij enig wettelijk voorschrift hem tot mededeling verplicht of uit zijn taak de noodzaak tot mededeling voortvloeit (*). Deze geheimhoudingsbepaling is een verplichting op grond van een wettelijk voorschrift als bedoeld in artikel 272 Wetboek van Strafrecht.</w:t>
      </w:r>
    </w:p>
    <w:p w14:paraId="23023C4C" w14:textId="77777777" w:rsidR="002004F7" w:rsidRPr="00BF2758" w:rsidRDefault="002004F7" w:rsidP="002004F7">
      <w:pPr>
        <w:pStyle w:val="Geenafstand"/>
        <w:jc w:val="both"/>
        <w:rPr>
          <w:rFonts w:asciiTheme="minorHAnsi" w:hAnsiTheme="minorHAnsi"/>
        </w:rPr>
      </w:pPr>
    </w:p>
    <w:p w14:paraId="27CFFB37" w14:textId="77777777" w:rsidR="006F3BA4" w:rsidRDefault="006F3BA4">
      <w:pPr>
        <w:spacing w:after="0"/>
        <w:contextualSpacing w:val="0"/>
        <w:rPr>
          <w:rFonts w:eastAsiaTheme="majorEastAsia" w:cstheme="majorBidi"/>
          <w:b/>
          <w:color w:val="1728A9"/>
          <w:sz w:val="24"/>
          <w:szCs w:val="24"/>
        </w:rPr>
      </w:pPr>
      <w:r>
        <w:br w:type="page"/>
      </w:r>
    </w:p>
    <w:p w14:paraId="70E52B05" w14:textId="77777777" w:rsidR="002004F7" w:rsidRPr="00BF2758" w:rsidRDefault="002004F7" w:rsidP="006F3BA4">
      <w:pPr>
        <w:pStyle w:val="Ondertitel"/>
      </w:pPr>
      <w:r w:rsidRPr="00BF2758">
        <w:lastRenderedPageBreak/>
        <w:t>Artikel 6</w:t>
      </w:r>
    </w:p>
    <w:p w14:paraId="22B047F1" w14:textId="77777777" w:rsidR="002004F7" w:rsidRDefault="002004F7" w:rsidP="002004F7">
      <w:pPr>
        <w:pStyle w:val="Geenafstand"/>
        <w:jc w:val="both"/>
        <w:rPr>
          <w:rFonts w:asciiTheme="minorHAnsi" w:hAnsiTheme="minorHAnsi"/>
        </w:rPr>
      </w:pPr>
      <w:r w:rsidRPr="00BF2758">
        <w:rPr>
          <w:rFonts w:asciiTheme="minorHAnsi" w:hAnsiTheme="minorHAnsi"/>
        </w:rPr>
        <w:t xml:space="preserve">De ICT-functionaris is zonder toestemming van de individuele medewerker of student  niet bevoegd tot het lezen van documenten of e-mail of het meekijken met het gebruik van overige informatiesystemen van medewerkers en studenten tenzij onderzoek, gericht naar een incident of naar niet toegestaan gebruik daartoe noodzaakt (*). </w:t>
      </w:r>
    </w:p>
    <w:p w14:paraId="5FC4BC65" w14:textId="77777777" w:rsidR="002C4333" w:rsidRPr="00BF2758" w:rsidRDefault="002C4333" w:rsidP="002004F7">
      <w:pPr>
        <w:pStyle w:val="Geenafstand"/>
        <w:jc w:val="both"/>
        <w:rPr>
          <w:rFonts w:asciiTheme="minorHAnsi" w:hAnsiTheme="minorHAnsi"/>
        </w:rPr>
      </w:pPr>
    </w:p>
    <w:p w14:paraId="197C5259" w14:textId="77777777" w:rsidR="002004F7" w:rsidRPr="00BF2758" w:rsidRDefault="002004F7" w:rsidP="006F3BA4">
      <w:pPr>
        <w:pStyle w:val="Ondertitel"/>
      </w:pPr>
      <w:r w:rsidRPr="00BF2758">
        <w:t>Artikel 7</w:t>
      </w:r>
    </w:p>
    <w:p w14:paraId="516FEA23"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 xml:space="preserve">De ICT-functionaris zal gericht onderzoek naar een incident of niet toegestaan gebruik  slechts uitvoeren indien er sprake is (geweest) van acute overlast door een of meerdere aangesloten werkstations of sprake is van (vermoeden van) ernstige bedreiging vanuit aangesloten werkstations of gebruikmakend van specifieke toegangscodes. Het onderzoek dient zich te beperken tot informatie of informatiesystemen die direct of indirect tot het </w:t>
      </w:r>
      <w:r w:rsidR="006F3BA4" w:rsidRPr="00BF2758">
        <w:rPr>
          <w:rFonts w:asciiTheme="minorHAnsi" w:hAnsiTheme="minorHAnsi"/>
        </w:rPr>
        <w:t>beheers domein</w:t>
      </w:r>
      <w:r w:rsidRPr="00BF2758">
        <w:rPr>
          <w:rFonts w:asciiTheme="minorHAnsi" w:hAnsiTheme="minorHAnsi"/>
        </w:rPr>
        <w:t xml:space="preserve"> van de ICT-functionaris behoren. De ICT-functionaris kan dan middels een actief onderzoek de status van het gebruik of het (netwerk)gedrag van betreffende stations of gebruikers vaststellen, daar een registratie van maken en zo</w:t>
      </w:r>
      <w:r w:rsidR="006F3BA4">
        <w:rPr>
          <w:rFonts w:asciiTheme="minorHAnsi" w:hAnsiTheme="minorHAnsi"/>
        </w:rPr>
        <w:t xml:space="preserve"> </w:t>
      </w:r>
      <w:r w:rsidRPr="00BF2758">
        <w:rPr>
          <w:rFonts w:asciiTheme="minorHAnsi" w:hAnsiTheme="minorHAnsi"/>
        </w:rPr>
        <w:t>nodig maatregelen treffen om verder misbruik tegen te gaan, dan</w:t>
      </w:r>
      <w:r w:rsidR="006F3BA4">
        <w:rPr>
          <w:rFonts w:asciiTheme="minorHAnsi" w:hAnsiTheme="minorHAnsi"/>
        </w:rPr>
        <w:t xml:space="preserve"> </w:t>
      </w:r>
      <w:r w:rsidRPr="00BF2758">
        <w:rPr>
          <w:rFonts w:asciiTheme="minorHAnsi" w:hAnsiTheme="minorHAnsi"/>
        </w:rPr>
        <w:t>wel verdere bedreigingen te beperken.</w:t>
      </w:r>
    </w:p>
    <w:p w14:paraId="4D761755"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 xml:space="preserve">Indien er overigens sterke aanwijzingen bestaan dat er misbruik van de informatie of informatiesystemen wordt gemaakt of heeft plaatsgevonden, dan kan een nader onderzoek worden gedaan naar </w:t>
      </w:r>
      <w:r w:rsidR="00842D6C">
        <w:rPr>
          <w:rFonts w:asciiTheme="minorHAnsi" w:hAnsiTheme="minorHAnsi"/>
        </w:rPr>
        <w:t>het gebruik van de</w:t>
      </w:r>
      <w:r w:rsidRPr="00BF2758">
        <w:rPr>
          <w:rFonts w:asciiTheme="minorHAnsi" w:hAnsiTheme="minorHAnsi"/>
        </w:rPr>
        <w:t xml:space="preserve"> informatievoorzieningen door een individuele medewerker of student.</w:t>
      </w:r>
    </w:p>
    <w:p w14:paraId="4669F0D2" w14:textId="77777777" w:rsidR="002004F7" w:rsidRPr="006F3BA4" w:rsidRDefault="002004F7" w:rsidP="006F3BA4">
      <w:pPr>
        <w:pStyle w:val="Geenafstand"/>
        <w:jc w:val="both"/>
        <w:rPr>
          <w:rFonts w:asciiTheme="minorHAnsi" w:hAnsiTheme="minorHAnsi"/>
        </w:rPr>
      </w:pPr>
      <w:r w:rsidRPr="00BF2758">
        <w:rPr>
          <w:rFonts w:asciiTheme="minorHAnsi" w:hAnsiTheme="minorHAnsi"/>
        </w:rPr>
        <w:t xml:space="preserve">Dit nader onderzoek kan slechts worden verricht met toestemming van het CvB of van de daartoe gemandateerde directeur. </w:t>
      </w:r>
    </w:p>
    <w:p w14:paraId="69487311" w14:textId="77777777" w:rsidR="006F3BA4" w:rsidRDefault="006F3BA4" w:rsidP="002004F7">
      <w:pPr>
        <w:pStyle w:val="Geenafstand"/>
        <w:jc w:val="both"/>
        <w:rPr>
          <w:rFonts w:asciiTheme="minorHAnsi" w:hAnsiTheme="minorHAnsi"/>
        </w:rPr>
      </w:pPr>
    </w:p>
    <w:p w14:paraId="1B7337A8" w14:textId="77777777" w:rsidR="002004F7" w:rsidRPr="00BF2758" w:rsidRDefault="002004F7" w:rsidP="006F3BA4">
      <w:pPr>
        <w:pStyle w:val="Ondertitel"/>
      </w:pPr>
      <w:r w:rsidRPr="00BF2758">
        <w:t>Artikel 8</w:t>
      </w:r>
    </w:p>
    <w:p w14:paraId="2E2AF1C3"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Indien bij steekproefsgewijze algemene controle op informatiestromen en/of  het gebruik van informatiesystemen of bij onderzoek naar aanleiding van incidenten kennis genomen wordt van de inhoud van documenten of e-mail van medewerkers of studenten geldt geheimhoudingsverplichting niet ten opzichte van het College van Bestuur of de gemandateerde(n).</w:t>
      </w:r>
    </w:p>
    <w:p w14:paraId="4089957D" w14:textId="77777777" w:rsidR="002004F7" w:rsidRPr="00BF2758" w:rsidRDefault="002004F7" w:rsidP="006F3BA4">
      <w:pPr>
        <w:pStyle w:val="Kop1"/>
      </w:pPr>
      <w:r w:rsidRPr="00BF2758">
        <w:t>G</w:t>
      </w:r>
      <w:r w:rsidR="006F3BA4">
        <w:t>edrag</w:t>
      </w:r>
      <w:r w:rsidRPr="00BF2758">
        <w:t>:</w:t>
      </w:r>
    </w:p>
    <w:p w14:paraId="7938B978" w14:textId="77777777" w:rsidR="002004F7" w:rsidRPr="00BF2758" w:rsidRDefault="002004F7" w:rsidP="006F3BA4">
      <w:pPr>
        <w:pStyle w:val="Ondertitel"/>
      </w:pPr>
      <w:r w:rsidRPr="00BF2758">
        <w:t>Artikel 9</w:t>
      </w:r>
    </w:p>
    <w:p w14:paraId="1030215D"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 xml:space="preserve">De ICT-functionaris houdt zich in de praktijkuitoefening en in het bijzonder bij het gebruik van </w:t>
      </w:r>
      <w:r w:rsidR="006F3BA4" w:rsidRPr="00BF2758">
        <w:rPr>
          <w:rFonts w:asciiTheme="minorHAnsi" w:hAnsiTheme="minorHAnsi"/>
          <w:b/>
          <w:color w:val="FF0000"/>
        </w:rPr>
        <w:t>&lt;</w:t>
      </w:r>
      <w:r w:rsidR="006F3BA4">
        <w:rPr>
          <w:rFonts w:asciiTheme="minorHAnsi" w:hAnsiTheme="minorHAnsi"/>
          <w:b/>
          <w:color w:val="FF0000"/>
        </w:rPr>
        <w:t xml:space="preserve">naam </w:t>
      </w:r>
      <w:r w:rsidR="006F3BA4" w:rsidRPr="00BF2758">
        <w:rPr>
          <w:rFonts w:asciiTheme="minorHAnsi" w:hAnsiTheme="minorHAnsi"/>
          <w:b/>
          <w:color w:val="FF0000"/>
        </w:rPr>
        <w:t>mbo instelling&gt;</w:t>
      </w:r>
      <w:r w:rsidRPr="00BF2758">
        <w:rPr>
          <w:rFonts w:asciiTheme="minorHAnsi" w:hAnsiTheme="minorHAnsi"/>
        </w:rPr>
        <w:t xml:space="preserve"> informatiesystemen en overige </w:t>
      </w:r>
      <w:r w:rsidR="006F3BA4" w:rsidRPr="00BF2758">
        <w:rPr>
          <w:rFonts w:asciiTheme="minorHAnsi" w:hAnsiTheme="minorHAnsi"/>
          <w:b/>
          <w:color w:val="FF0000"/>
        </w:rPr>
        <w:t>&lt;</w:t>
      </w:r>
      <w:r w:rsidR="006F3BA4">
        <w:rPr>
          <w:rFonts w:asciiTheme="minorHAnsi" w:hAnsiTheme="minorHAnsi"/>
          <w:b/>
          <w:color w:val="FF0000"/>
        </w:rPr>
        <w:t xml:space="preserve">naam </w:t>
      </w:r>
      <w:r w:rsidR="006F3BA4" w:rsidRPr="00BF2758">
        <w:rPr>
          <w:rFonts w:asciiTheme="minorHAnsi" w:hAnsiTheme="minorHAnsi"/>
          <w:b/>
          <w:color w:val="FF0000"/>
        </w:rPr>
        <w:t>mbo instelling&gt;</w:t>
      </w:r>
      <w:r w:rsidRPr="00BF2758">
        <w:rPr>
          <w:rFonts w:asciiTheme="minorHAnsi" w:hAnsiTheme="minorHAnsi"/>
        </w:rPr>
        <w:t xml:space="preserve"> ICT-faciliteiten aan de bestaande wettelijke richtlijnen (zoals onder meer vastgesteld in de </w:t>
      </w:r>
      <w:r w:rsidR="006F3BA4">
        <w:rPr>
          <w:rFonts w:asciiTheme="minorHAnsi" w:hAnsiTheme="minorHAnsi"/>
        </w:rPr>
        <w:t>Algemene Verordening Gegevensbescherming</w:t>
      </w:r>
      <w:r w:rsidRPr="00BF2758">
        <w:rPr>
          <w:rFonts w:asciiTheme="minorHAnsi" w:hAnsiTheme="minorHAnsi"/>
        </w:rPr>
        <w:t xml:space="preserve">, de </w:t>
      </w:r>
      <w:r w:rsidRPr="00BF2758">
        <w:rPr>
          <w:rFonts w:asciiTheme="minorHAnsi" w:hAnsiTheme="minorHAnsi"/>
        </w:rPr>
        <w:lastRenderedPageBreak/>
        <w:t xml:space="preserve">Wet Computercriminaliteit,  Wet op het auteursrecht ) en de uitwerkingen daarvan voor </w:t>
      </w:r>
      <w:r w:rsidR="006F3BA4" w:rsidRPr="00BF2758">
        <w:rPr>
          <w:rFonts w:asciiTheme="minorHAnsi" w:hAnsiTheme="minorHAnsi"/>
          <w:b/>
          <w:color w:val="FF0000"/>
        </w:rPr>
        <w:t>&lt;</w:t>
      </w:r>
      <w:r w:rsidR="006F3BA4">
        <w:rPr>
          <w:rFonts w:asciiTheme="minorHAnsi" w:hAnsiTheme="minorHAnsi"/>
          <w:b/>
          <w:color w:val="FF0000"/>
        </w:rPr>
        <w:t xml:space="preserve">naam </w:t>
      </w:r>
      <w:r w:rsidR="006F3BA4" w:rsidRPr="00BF2758">
        <w:rPr>
          <w:rFonts w:asciiTheme="minorHAnsi" w:hAnsiTheme="minorHAnsi"/>
          <w:b/>
          <w:color w:val="FF0000"/>
        </w:rPr>
        <w:t>mbo instelling&gt;</w:t>
      </w:r>
      <w:r w:rsidR="006F3BA4">
        <w:rPr>
          <w:rFonts w:asciiTheme="minorHAnsi" w:hAnsiTheme="minorHAnsi"/>
          <w:b/>
          <w:color w:val="FF0000"/>
        </w:rPr>
        <w:t>.</w:t>
      </w:r>
    </w:p>
    <w:p w14:paraId="217CAE80" w14:textId="77777777" w:rsidR="002004F7" w:rsidRPr="00BF2758" w:rsidRDefault="002004F7" w:rsidP="002004F7">
      <w:pPr>
        <w:pStyle w:val="Geenafstand"/>
        <w:jc w:val="both"/>
        <w:rPr>
          <w:rFonts w:asciiTheme="minorHAnsi" w:hAnsiTheme="minorHAnsi"/>
        </w:rPr>
      </w:pPr>
    </w:p>
    <w:p w14:paraId="473F2371" w14:textId="77777777" w:rsidR="002004F7" w:rsidRPr="00BF2758" w:rsidRDefault="002004F7" w:rsidP="006F3BA4">
      <w:pPr>
        <w:pStyle w:val="Ondertitel"/>
      </w:pPr>
      <w:r w:rsidRPr="00BF2758">
        <w:t>Artikel 10</w:t>
      </w:r>
    </w:p>
    <w:p w14:paraId="5C3F6FB4"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 xml:space="preserve">De ICT-functionaris zal zich bij de uitoefening van zijn werkzaamheden onthouden van gedrag dat afbreuk doet aan het vertrouwen in </w:t>
      </w:r>
      <w:r w:rsidR="006F3BA4" w:rsidRPr="00BF2758">
        <w:rPr>
          <w:rFonts w:asciiTheme="minorHAnsi" w:hAnsiTheme="minorHAnsi"/>
          <w:b/>
          <w:color w:val="FF0000"/>
        </w:rPr>
        <w:t>&lt;</w:t>
      </w:r>
      <w:r w:rsidR="006F3BA4">
        <w:rPr>
          <w:rFonts w:asciiTheme="minorHAnsi" w:hAnsiTheme="minorHAnsi"/>
          <w:b/>
          <w:color w:val="FF0000"/>
        </w:rPr>
        <w:t xml:space="preserve">naam </w:t>
      </w:r>
      <w:r w:rsidR="006F3BA4" w:rsidRPr="00BF2758">
        <w:rPr>
          <w:rFonts w:asciiTheme="minorHAnsi" w:hAnsiTheme="minorHAnsi"/>
          <w:b/>
          <w:color w:val="FF0000"/>
        </w:rPr>
        <w:t>mbo instelling&gt;</w:t>
      </w:r>
      <w:r w:rsidRPr="00BF2758">
        <w:rPr>
          <w:rFonts w:asciiTheme="minorHAnsi" w:hAnsiTheme="minorHAnsi"/>
        </w:rPr>
        <w:t xml:space="preserve"> of het organisatieonderdeel  waarvoor de functionaris werkzaam is namens de </w:t>
      </w:r>
      <w:r w:rsidR="006F3BA4" w:rsidRPr="00BF2758">
        <w:rPr>
          <w:rFonts w:asciiTheme="minorHAnsi" w:hAnsiTheme="minorHAnsi"/>
          <w:b/>
          <w:color w:val="FF0000"/>
        </w:rPr>
        <w:t>&lt;</w:t>
      </w:r>
      <w:r w:rsidR="006F3BA4">
        <w:rPr>
          <w:rFonts w:asciiTheme="minorHAnsi" w:hAnsiTheme="minorHAnsi"/>
          <w:b/>
          <w:color w:val="FF0000"/>
        </w:rPr>
        <w:t xml:space="preserve">naam </w:t>
      </w:r>
      <w:r w:rsidR="006F3BA4" w:rsidRPr="00BF2758">
        <w:rPr>
          <w:rFonts w:asciiTheme="minorHAnsi" w:hAnsiTheme="minorHAnsi"/>
          <w:b/>
          <w:color w:val="FF0000"/>
        </w:rPr>
        <w:t>mbo instelling&gt;</w:t>
      </w:r>
      <w:r w:rsidRPr="00BF2758">
        <w:rPr>
          <w:rFonts w:asciiTheme="minorHAnsi" w:hAnsiTheme="minorHAnsi"/>
        </w:rPr>
        <w:t xml:space="preserve">. </w:t>
      </w:r>
    </w:p>
    <w:p w14:paraId="08AD3B70" w14:textId="77777777" w:rsidR="002004F7" w:rsidRPr="00BF2758" w:rsidRDefault="002004F7" w:rsidP="002004F7">
      <w:pPr>
        <w:pStyle w:val="Geenafstand"/>
        <w:jc w:val="both"/>
        <w:rPr>
          <w:rFonts w:asciiTheme="minorHAnsi" w:hAnsiTheme="minorHAnsi"/>
        </w:rPr>
      </w:pPr>
    </w:p>
    <w:p w14:paraId="78CDF281" w14:textId="77777777" w:rsidR="002004F7" w:rsidRPr="00BF2758" w:rsidRDefault="002004F7" w:rsidP="006F3BA4">
      <w:pPr>
        <w:pStyle w:val="Ondertitel"/>
      </w:pPr>
      <w:r w:rsidRPr="00BF2758">
        <w:t>Artikel 11</w:t>
      </w:r>
    </w:p>
    <w:p w14:paraId="0FDD2F42"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De ICT-functionaris zal bij het gebruik van informatie de grootst mogelijke zorgvuldigheid betrachten. Dit houdt in dat de functionaris maatregelen neemt om te voorkomen dat derden informatie te zien krijgen, die niet voor hen bestemd is. Er wordt vanuit gegaan dat minimaal de volgende maatregelen genomen zijn om dit te bereiken:</w:t>
      </w:r>
    </w:p>
    <w:p w14:paraId="336ABC23" w14:textId="77777777" w:rsidR="002004F7" w:rsidRPr="00BF2758" w:rsidRDefault="002004F7" w:rsidP="006F3BA4">
      <w:pPr>
        <w:pStyle w:val="Geenafstand"/>
        <w:ind w:left="284" w:hanging="284"/>
        <w:jc w:val="both"/>
        <w:rPr>
          <w:rFonts w:asciiTheme="minorHAnsi" w:hAnsiTheme="minorHAnsi"/>
        </w:rPr>
      </w:pPr>
      <w:r w:rsidRPr="00BF2758">
        <w:rPr>
          <w:rFonts w:asciiTheme="minorHAnsi" w:hAnsiTheme="minorHAnsi"/>
        </w:rPr>
        <w:t>•</w:t>
      </w:r>
      <w:r w:rsidRPr="00BF2758">
        <w:rPr>
          <w:rFonts w:asciiTheme="minorHAnsi" w:hAnsiTheme="minorHAnsi"/>
        </w:rPr>
        <w:tab/>
        <w:t xml:space="preserve">Er moet een zodanige toegangscontrole op de gebruikte systemen zijn, dat gegarandeerd kan worden dat alleen die gebruikers die daartoe bevoegd zijn, de systemen of data kunnen gebruiken, terwijl de toegang aan onbevoegde personen wordt ontzegd. </w:t>
      </w:r>
    </w:p>
    <w:p w14:paraId="20C0574B" w14:textId="77777777" w:rsidR="002004F7" w:rsidRPr="00BF2758" w:rsidRDefault="002004F7" w:rsidP="006F3BA4">
      <w:pPr>
        <w:pStyle w:val="Geenafstand"/>
        <w:ind w:left="284" w:hanging="284"/>
        <w:jc w:val="both"/>
        <w:rPr>
          <w:rFonts w:asciiTheme="minorHAnsi" w:hAnsiTheme="minorHAnsi"/>
        </w:rPr>
      </w:pPr>
      <w:r w:rsidRPr="00BF2758">
        <w:rPr>
          <w:rFonts w:asciiTheme="minorHAnsi" w:hAnsiTheme="minorHAnsi"/>
        </w:rPr>
        <w:t>•</w:t>
      </w:r>
      <w:r w:rsidRPr="00BF2758">
        <w:rPr>
          <w:rFonts w:asciiTheme="minorHAnsi" w:hAnsiTheme="minorHAnsi"/>
        </w:rPr>
        <w:tab/>
        <w:t xml:space="preserve">Bovenstaande betekent dat de echtheid van de gebruikersidentiteit minimaal moet worden vastgesteld aan de hand van een gebruikersidentificatie en een wachtwoord. De gebruikte wachtwoorden dienen te voldoen aan de algemene richtlijnen voor goede wachtwoorden, zoals die door </w:t>
      </w:r>
      <w:r w:rsidR="006F3BA4" w:rsidRPr="00BF2758">
        <w:rPr>
          <w:rFonts w:asciiTheme="minorHAnsi" w:hAnsiTheme="minorHAnsi"/>
          <w:b/>
          <w:color w:val="FF0000"/>
        </w:rPr>
        <w:t>&lt;</w:t>
      </w:r>
      <w:r w:rsidR="006F3BA4">
        <w:rPr>
          <w:rFonts w:asciiTheme="minorHAnsi" w:hAnsiTheme="minorHAnsi"/>
          <w:b/>
          <w:color w:val="FF0000"/>
        </w:rPr>
        <w:t xml:space="preserve">naam </w:t>
      </w:r>
      <w:r w:rsidR="006F3BA4" w:rsidRPr="00BF2758">
        <w:rPr>
          <w:rFonts w:asciiTheme="minorHAnsi" w:hAnsiTheme="minorHAnsi"/>
          <w:b/>
          <w:color w:val="FF0000"/>
        </w:rPr>
        <w:t>mbo instelling&gt;</w:t>
      </w:r>
      <w:r w:rsidRPr="00BF2758">
        <w:rPr>
          <w:rFonts w:asciiTheme="minorHAnsi" w:hAnsiTheme="minorHAnsi"/>
        </w:rPr>
        <w:t>zijn vastgesteld.</w:t>
      </w:r>
    </w:p>
    <w:p w14:paraId="0DE1A427" w14:textId="77777777" w:rsidR="002004F7" w:rsidRPr="00BF2758" w:rsidRDefault="002004F7" w:rsidP="006F3BA4">
      <w:pPr>
        <w:pStyle w:val="Geenafstand"/>
        <w:ind w:left="284" w:hanging="284"/>
        <w:jc w:val="both"/>
        <w:rPr>
          <w:rFonts w:asciiTheme="minorHAnsi" w:hAnsiTheme="minorHAnsi"/>
        </w:rPr>
      </w:pPr>
      <w:r w:rsidRPr="00BF2758">
        <w:rPr>
          <w:rFonts w:asciiTheme="minorHAnsi" w:hAnsiTheme="minorHAnsi"/>
        </w:rPr>
        <w:t>•</w:t>
      </w:r>
      <w:r w:rsidRPr="00BF2758">
        <w:rPr>
          <w:rFonts w:asciiTheme="minorHAnsi" w:hAnsiTheme="minorHAnsi"/>
        </w:rPr>
        <w:tab/>
        <w:t>Om meekijken door onbevoegden te voorkomen moeten beeldschermen zodanig opgesteld worden dat derden niet makkelijk mee kunnen lezen.</w:t>
      </w:r>
    </w:p>
    <w:p w14:paraId="24631FB8" w14:textId="77777777" w:rsidR="002004F7" w:rsidRPr="00BF2758" w:rsidRDefault="002004F7" w:rsidP="006F3BA4">
      <w:pPr>
        <w:pStyle w:val="Geenafstand"/>
        <w:ind w:left="284" w:hanging="284"/>
        <w:jc w:val="both"/>
        <w:rPr>
          <w:rFonts w:asciiTheme="minorHAnsi" w:hAnsiTheme="minorHAnsi"/>
        </w:rPr>
      </w:pPr>
      <w:r w:rsidRPr="00BF2758">
        <w:rPr>
          <w:rFonts w:asciiTheme="minorHAnsi" w:hAnsiTheme="minorHAnsi"/>
        </w:rPr>
        <w:t>•</w:t>
      </w:r>
      <w:r w:rsidRPr="00BF2758">
        <w:rPr>
          <w:rFonts w:asciiTheme="minorHAnsi" w:hAnsiTheme="minorHAnsi"/>
        </w:rPr>
        <w:tab/>
        <w:t>Om misbruik tijdens (korte) afwezigheid te voorkomen moet de functionaris er voor zorgen dat tijdens die afwezigheid voor anderen geen gevoelige informatie op het systeem beschikbaar is, bij voorkeur door uit te loggen uit het systeem, of bijvoorbeeld door bij vertrek een screensaver met wachtwoord te activeren.</w:t>
      </w:r>
    </w:p>
    <w:p w14:paraId="09C4AE7D"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 xml:space="preserve"> </w:t>
      </w:r>
    </w:p>
    <w:p w14:paraId="5966A050" w14:textId="77777777" w:rsidR="002004F7" w:rsidRPr="00BF2758" w:rsidRDefault="002004F7" w:rsidP="006F3BA4">
      <w:pPr>
        <w:pStyle w:val="Ondertitel"/>
      </w:pPr>
      <w:r w:rsidRPr="00BF2758">
        <w:t>Artikel 12</w:t>
      </w:r>
    </w:p>
    <w:p w14:paraId="51211206"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 xml:space="preserve">De ICT-functionaris zal al hetgeen redelijkerwijs van hem verlangd mag worden, doen om de vertrouwelijkheid, integriteit en beschikbaarheid te waarborgen van de gegevens die aanwezig zijn op de voor hem toegankelijke </w:t>
      </w:r>
      <w:r w:rsidR="006F3BA4" w:rsidRPr="00BF2758">
        <w:rPr>
          <w:rFonts w:asciiTheme="minorHAnsi" w:hAnsiTheme="minorHAnsi"/>
          <w:b/>
          <w:color w:val="FF0000"/>
        </w:rPr>
        <w:t>&lt;</w:t>
      </w:r>
      <w:r w:rsidR="006F3BA4">
        <w:rPr>
          <w:rFonts w:asciiTheme="minorHAnsi" w:hAnsiTheme="minorHAnsi"/>
          <w:b/>
          <w:color w:val="FF0000"/>
        </w:rPr>
        <w:t xml:space="preserve">naam </w:t>
      </w:r>
      <w:r w:rsidR="006F3BA4" w:rsidRPr="00BF2758">
        <w:rPr>
          <w:rFonts w:asciiTheme="minorHAnsi" w:hAnsiTheme="minorHAnsi"/>
          <w:b/>
          <w:color w:val="FF0000"/>
        </w:rPr>
        <w:t>mbo instelling&gt;</w:t>
      </w:r>
      <w:r w:rsidRPr="00BF2758">
        <w:rPr>
          <w:rFonts w:asciiTheme="minorHAnsi" w:hAnsiTheme="minorHAnsi"/>
        </w:rPr>
        <w:t xml:space="preserve">-informatiesystemen. </w:t>
      </w:r>
    </w:p>
    <w:p w14:paraId="7CBD5EC5" w14:textId="77777777" w:rsidR="002004F7" w:rsidRPr="00BF2758" w:rsidRDefault="002004F7" w:rsidP="002004F7">
      <w:pPr>
        <w:pStyle w:val="Geenafstand"/>
        <w:jc w:val="both"/>
        <w:rPr>
          <w:rFonts w:asciiTheme="minorHAnsi" w:hAnsiTheme="minorHAnsi"/>
        </w:rPr>
      </w:pPr>
    </w:p>
    <w:p w14:paraId="07E9AFAB" w14:textId="77777777" w:rsidR="002004F7" w:rsidRPr="00BF2758" w:rsidRDefault="002004F7" w:rsidP="006F3BA4">
      <w:pPr>
        <w:pStyle w:val="Ondertitel"/>
      </w:pPr>
      <w:r w:rsidRPr="00BF2758">
        <w:t>Artikel 13</w:t>
      </w:r>
    </w:p>
    <w:p w14:paraId="2B04EF97"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lastRenderedPageBreak/>
        <w:t>ICT-functionaris zal alle (vermeende) incidenten met betrekking tot informatie of informatiesystemen, die hem ter kennis komen direct melden aan zijn leidinggevende. De leidinggevende wordt geacht passende maatregelen te treffen ter voorkoming van herhaling van een dergelijk incident.</w:t>
      </w:r>
    </w:p>
    <w:p w14:paraId="77683DBB" w14:textId="77777777" w:rsidR="002004F7" w:rsidRPr="00BF2758" w:rsidRDefault="002004F7" w:rsidP="002004F7">
      <w:pPr>
        <w:pStyle w:val="Geenafstand"/>
        <w:jc w:val="both"/>
        <w:rPr>
          <w:rFonts w:asciiTheme="minorHAnsi" w:hAnsiTheme="minorHAnsi"/>
        </w:rPr>
      </w:pPr>
    </w:p>
    <w:p w14:paraId="751532E1" w14:textId="77777777" w:rsidR="002004F7" w:rsidRPr="00BF2758" w:rsidRDefault="002004F7" w:rsidP="007B0FEB">
      <w:pPr>
        <w:pStyle w:val="Ondertitel"/>
      </w:pPr>
      <w:r w:rsidRPr="00BF2758">
        <w:t>Artikel 14</w:t>
      </w:r>
    </w:p>
    <w:p w14:paraId="494DDCFF"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De ICT-functionaris zal de aan hem in het kader van de werkzaamheden beschikbaar gestelde werkstations beheren conform de richtlijnen die voor betreffende werkstations zijn vastgesteld en geen aanpassingen aan de configuratie aanbrengen, anders dan noodzakelijk voor de eigen werkzaamheden. Indien aanpassingen noodzakelijk zijn die leiden tot een uitbreiding van de standaard communicatieprotocollen (netwerkprotocollen, peer-</w:t>
      </w:r>
      <w:proofErr w:type="spellStart"/>
      <w:r w:rsidRPr="00BF2758">
        <w:rPr>
          <w:rFonts w:asciiTheme="minorHAnsi" w:hAnsiTheme="minorHAnsi"/>
        </w:rPr>
        <w:t>to</w:t>
      </w:r>
      <w:proofErr w:type="spellEnd"/>
      <w:r w:rsidRPr="00BF2758">
        <w:rPr>
          <w:rFonts w:asciiTheme="minorHAnsi" w:hAnsiTheme="minorHAnsi"/>
        </w:rPr>
        <w:t xml:space="preserve">-peer netwerken, etc.), dient hiervoor toestemming te worden gevraagd aan de functioneel beheerder van het werkstation of aan de leidinggevende. </w:t>
      </w:r>
    </w:p>
    <w:p w14:paraId="4B23F4D5" w14:textId="77777777" w:rsidR="002004F7" w:rsidRPr="00BF2758" w:rsidRDefault="002004F7" w:rsidP="002004F7">
      <w:pPr>
        <w:pStyle w:val="Geenafstand"/>
        <w:jc w:val="both"/>
        <w:rPr>
          <w:rFonts w:asciiTheme="minorHAnsi" w:hAnsiTheme="minorHAnsi"/>
        </w:rPr>
      </w:pPr>
    </w:p>
    <w:p w14:paraId="3D74732F" w14:textId="77777777" w:rsidR="002004F7" w:rsidRPr="00BF2758" w:rsidRDefault="002004F7" w:rsidP="007B0FEB">
      <w:pPr>
        <w:pStyle w:val="Ondertitel"/>
      </w:pPr>
      <w:r w:rsidRPr="007B0FEB">
        <w:t>Artikel</w:t>
      </w:r>
      <w:r w:rsidRPr="00BF2758">
        <w:t xml:space="preserve"> 15</w:t>
      </w:r>
    </w:p>
    <w:p w14:paraId="3773A9D1"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 xml:space="preserve">De ICT-functionaris zal alleen voor zover het noodzakelijk is voor de uitvoering van zijn werkzaamheden gebruik maken van </w:t>
      </w:r>
      <w:r w:rsidR="002C4333" w:rsidRPr="00BF2758">
        <w:rPr>
          <w:rFonts w:asciiTheme="minorHAnsi" w:hAnsiTheme="minorHAnsi"/>
          <w:b/>
          <w:color w:val="FF0000"/>
        </w:rPr>
        <w:t>&lt;</w:t>
      </w:r>
      <w:r w:rsidR="002C4333">
        <w:rPr>
          <w:rFonts w:asciiTheme="minorHAnsi" w:hAnsiTheme="minorHAnsi"/>
          <w:b/>
          <w:color w:val="FF0000"/>
        </w:rPr>
        <w:t xml:space="preserve">naam </w:t>
      </w:r>
      <w:r w:rsidR="002C4333" w:rsidRPr="00BF2758">
        <w:rPr>
          <w:rFonts w:asciiTheme="minorHAnsi" w:hAnsiTheme="minorHAnsi"/>
          <w:b/>
          <w:color w:val="FF0000"/>
        </w:rPr>
        <w:t>mbo instelling&gt;</w:t>
      </w:r>
      <w:r w:rsidRPr="00BF2758">
        <w:rPr>
          <w:rFonts w:asciiTheme="minorHAnsi" w:hAnsiTheme="minorHAnsi"/>
        </w:rPr>
        <w:t xml:space="preserve">informatiesystemen en overige </w:t>
      </w:r>
      <w:r w:rsidR="002C4333" w:rsidRPr="00BF2758">
        <w:rPr>
          <w:rFonts w:asciiTheme="minorHAnsi" w:hAnsiTheme="minorHAnsi"/>
          <w:b/>
          <w:color w:val="FF0000"/>
        </w:rPr>
        <w:t>&lt;</w:t>
      </w:r>
      <w:r w:rsidR="002C4333">
        <w:rPr>
          <w:rFonts w:asciiTheme="minorHAnsi" w:hAnsiTheme="minorHAnsi"/>
          <w:b/>
          <w:color w:val="FF0000"/>
        </w:rPr>
        <w:t xml:space="preserve">naam </w:t>
      </w:r>
      <w:r w:rsidR="002C4333" w:rsidRPr="00BF2758">
        <w:rPr>
          <w:rFonts w:asciiTheme="minorHAnsi" w:hAnsiTheme="minorHAnsi"/>
          <w:b/>
          <w:color w:val="FF0000"/>
        </w:rPr>
        <w:t>mbo instelling&gt;</w:t>
      </w:r>
      <w:r w:rsidRPr="00BF2758">
        <w:rPr>
          <w:rFonts w:asciiTheme="minorHAnsi" w:hAnsiTheme="minorHAnsi"/>
        </w:rPr>
        <w:t xml:space="preserve"> ICT-voorzieningen, daarbij inbegrepen alle voorzieningen voor externe toegang, zoals VPN- en Proxy-toegang. </w:t>
      </w:r>
    </w:p>
    <w:p w14:paraId="6B46854C"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Privé gebruik moet beperkt blijven tot het gebruik wat gerekend mag worden tot de “</w:t>
      </w:r>
      <w:proofErr w:type="spellStart"/>
      <w:r w:rsidRPr="00BF2758">
        <w:rPr>
          <w:rFonts w:asciiTheme="minorHAnsi" w:hAnsiTheme="minorHAnsi"/>
        </w:rPr>
        <w:t>Privetisering</w:t>
      </w:r>
      <w:proofErr w:type="spellEnd"/>
      <w:r w:rsidRPr="00BF2758">
        <w:rPr>
          <w:rFonts w:asciiTheme="minorHAnsi" w:hAnsiTheme="minorHAnsi"/>
        </w:rPr>
        <w:t>” van de arbeidsvoorzieningen. In alle gevallen dient het gebruik in overeenstemming te zijn met het gestelde in artikels 9 en 14 van deze code.</w:t>
      </w:r>
    </w:p>
    <w:p w14:paraId="0B74B4AA" w14:textId="77777777" w:rsidR="002004F7" w:rsidRPr="00BF2758" w:rsidRDefault="002004F7" w:rsidP="002004F7">
      <w:pPr>
        <w:pStyle w:val="Geenafstand"/>
        <w:jc w:val="both"/>
        <w:rPr>
          <w:rFonts w:asciiTheme="minorHAnsi" w:hAnsiTheme="minorHAnsi"/>
        </w:rPr>
      </w:pPr>
    </w:p>
    <w:p w14:paraId="1743A192" w14:textId="77777777" w:rsidR="002004F7" w:rsidRPr="00BF2758" w:rsidRDefault="002004F7" w:rsidP="002C4333">
      <w:pPr>
        <w:pStyle w:val="Ondertitel"/>
      </w:pPr>
      <w:r w:rsidRPr="00BF2758">
        <w:t>Artikel 16</w:t>
      </w:r>
    </w:p>
    <w:p w14:paraId="189A2047"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Elke ICT-functionaris krijgt specifieke bevoegdheden, benodigd voor het uitvoeren van werkzaamheden direct voortvloeiend uit de taakstelling van de ICT-functionaris. (*)</w:t>
      </w:r>
    </w:p>
    <w:p w14:paraId="6BD50D25"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 xml:space="preserve">De ICT-functionaris mag deze bevoegdheden niet door anderen laten gebruiken. </w:t>
      </w:r>
    </w:p>
    <w:p w14:paraId="67663DF9" w14:textId="77777777" w:rsidR="002004F7" w:rsidRPr="00BF2758" w:rsidRDefault="002004F7" w:rsidP="002004F7">
      <w:pPr>
        <w:pStyle w:val="Geenafstand"/>
        <w:jc w:val="both"/>
        <w:rPr>
          <w:rFonts w:asciiTheme="minorHAnsi" w:hAnsiTheme="minorHAnsi"/>
        </w:rPr>
      </w:pPr>
    </w:p>
    <w:p w14:paraId="58646B46" w14:textId="77777777" w:rsidR="002004F7" w:rsidRPr="00BF2758" w:rsidRDefault="002004F7" w:rsidP="002C4333">
      <w:pPr>
        <w:pStyle w:val="Ondertitel"/>
      </w:pPr>
      <w:r w:rsidRPr="00BF2758">
        <w:t>Artikel 17</w:t>
      </w:r>
    </w:p>
    <w:p w14:paraId="1F7432E6"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 xml:space="preserve">Het gebruik van de aan de ICT-functionaris toegekende specifieke bevoegdheden is </w:t>
      </w:r>
      <w:proofErr w:type="spellStart"/>
      <w:r w:rsidRPr="00BF2758">
        <w:rPr>
          <w:rFonts w:asciiTheme="minorHAnsi" w:hAnsiTheme="minorHAnsi"/>
        </w:rPr>
        <w:t>werkgerelateerd</w:t>
      </w:r>
      <w:proofErr w:type="spellEnd"/>
      <w:r w:rsidRPr="00BF2758">
        <w:rPr>
          <w:rFonts w:asciiTheme="minorHAnsi" w:hAnsiTheme="minorHAnsi"/>
        </w:rPr>
        <w:t>. De bevoegdheden mogen niet voor andere doeleinden worden gebruikt dan werkzaamheden direct voortvloeiend uit de taakstelling van de ICT-functionaris.</w:t>
      </w:r>
    </w:p>
    <w:p w14:paraId="47D16C8F" w14:textId="77777777" w:rsidR="002004F7" w:rsidRPr="00BF2758" w:rsidRDefault="002004F7" w:rsidP="002004F7">
      <w:pPr>
        <w:pStyle w:val="Geenafstand"/>
        <w:jc w:val="both"/>
        <w:rPr>
          <w:rFonts w:asciiTheme="minorHAnsi" w:hAnsiTheme="minorHAnsi"/>
        </w:rPr>
      </w:pPr>
    </w:p>
    <w:p w14:paraId="483E7CF8" w14:textId="77777777" w:rsidR="002004F7" w:rsidRPr="00BF2758" w:rsidRDefault="002004F7" w:rsidP="002C4333">
      <w:pPr>
        <w:pStyle w:val="Ondertitel"/>
      </w:pPr>
      <w:r w:rsidRPr="00BF2758">
        <w:t>Artikel 18</w:t>
      </w:r>
    </w:p>
    <w:p w14:paraId="204D19D3"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lastRenderedPageBreak/>
        <w:t>Bij wijzigingen in de werkzaamheden wordt de ICT-functionaris geacht aan de leidinggevende door te geven welke wijzigingen er in de bevoegdheden moeten plaats vinden. De leidinggevende dient de gewenste of noodzakelijke wijzigingen in de bevoegdheden door te geven aan de functioneel beheerder van het betreffende systeem(deel).</w:t>
      </w:r>
    </w:p>
    <w:p w14:paraId="48E4846D" w14:textId="77777777" w:rsidR="002004F7" w:rsidRPr="00BF2758" w:rsidRDefault="002004F7" w:rsidP="002004F7">
      <w:pPr>
        <w:pStyle w:val="Geenafstand"/>
        <w:jc w:val="both"/>
        <w:rPr>
          <w:rFonts w:asciiTheme="minorHAnsi" w:hAnsiTheme="minorHAnsi"/>
        </w:rPr>
      </w:pPr>
    </w:p>
    <w:p w14:paraId="01B91C19" w14:textId="77777777" w:rsidR="002004F7" w:rsidRPr="00BF2758" w:rsidRDefault="002004F7" w:rsidP="002C4333">
      <w:pPr>
        <w:pStyle w:val="Ondertitel"/>
      </w:pPr>
      <w:r w:rsidRPr="00BF2758">
        <w:t>Artikel 19</w:t>
      </w:r>
    </w:p>
    <w:p w14:paraId="35779E09"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Bij beëindiging van de arbeidsovereenkomst wordt de ICT-functionaris geacht aan de leidinggevende door te geven welke specifieke aanpassingen in bevoegdheden voor/door deze ICT-functionaris zijn aangebracht en dientengevolge bij zijn vertrek gewijzigd moeten worden. De leidinggevende dient de noodzakelijke wijzigingen in de bevoegdheden door te geven aan de functioneel beheerder van de betreffende (deel)systemen. Voorts is de leidinggevende verantwoordelijk voor het intrekken van overige algemene bevoegdheden van de vertrekkende ICT-functionaris (*). De ICT-functionaris wordt  daarmee na vertrek gevrijwaard van verdere verantwoordelijkheid voor de vertrouwelijkheid, integriteit en beschikbaarheid van algemene en specifieke informatie en informatiesystemen.</w:t>
      </w:r>
    </w:p>
    <w:p w14:paraId="48F68687" w14:textId="77777777" w:rsidR="002004F7" w:rsidRPr="00BF2758" w:rsidRDefault="002004F7" w:rsidP="002004F7">
      <w:pPr>
        <w:pStyle w:val="Geenafstand"/>
        <w:jc w:val="both"/>
        <w:rPr>
          <w:rFonts w:asciiTheme="minorHAnsi" w:hAnsiTheme="minorHAnsi"/>
        </w:rPr>
      </w:pPr>
    </w:p>
    <w:p w14:paraId="3493CFEC" w14:textId="77777777" w:rsidR="002004F7" w:rsidRPr="00BF2758" w:rsidRDefault="002004F7" w:rsidP="002C4333">
      <w:pPr>
        <w:pStyle w:val="Ondertitel"/>
      </w:pPr>
      <w:r w:rsidRPr="00BF2758">
        <w:t>Artikel 20</w:t>
      </w:r>
    </w:p>
    <w:p w14:paraId="259C5346"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 xml:space="preserve">Deze code kan worden aangehaald als ‘Integriteits- en gedragscode ICT-functionarissen </w:t>
      </w:r>
      <w:r w:rsidR="002C4333" w:rsidRPr="00BF2758">
        <w:rPr>
          <w:rFonts w:asciiTheme="minorHAnsi" w:hAnsiTheme="minorHAnsi"/>
          <w:b/>
          <w:color w:val="FF0000"/>
        </w:rPr>
        <w:t>&lt;</w:t>
      </w:r>
      <w:r w:rsidR="002C4333">
        <w:rPr>
          <w:rFonts w:asciiTheme="minorHAnsi" w:hAnsiTheme="minorHAnsi"/>
          <w:b/>
          <w:color w:val="FF0000"/>
        </w:rPr>
        <w:t xml:space="preserve">naam </w:t>
      </w:r>
      <w:r w:rsidR="002C4333" w:rsidRPr="00BF2758">
        <w:rPr>
          <w:rFonts w:asciiTheme="minorHAnsi" w:hAnsiTheme="minorHAnsi"/>
          <w:b/>
          <w:color w:val="FF0000"/>
        </w:rPr>
        <w:t>mbo instelling&gt;</w:t>
      </w:r>
      <w:r w:rsidRPr="00BF2758">
        <w:rPr>
          <w:rFonts w:asciiTheme="minorHAnsi" w:hAnsiTheme="minorHAnsi"/>
        </w:rPr>
        <w:t>.</w:t>
      </w:r>
    </w:p>
    <w:p w14:paraId="7933634B"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 xml:space="preserve"> </w:t>
      </w:r>
    </w:p>
    <w:p w14:paraId="43751D4C" w14:textId="77777777" w:rsidR="002004F7" w:rsidRPr="00BF2758" w:rsidRDefault="002004F7">
      <w:pPr>
        <w:spacing w:after="0"/>
        <w:contextualSpacing w:val="0"/>
        <w:rPr>
          <w:rFonts w:asciiTheme="minorHAnsi" w:hAnsiTheme="minorHAnsi"/>
        </w:rPr>
      </w:pPr>
      <w:r w:rsidRPr="00BF2758">
        <w:rPr>
          <w:rFonts w:asciiTheme="minorHAnsi" w:hAnsiTheme="minorHAnsi"/>
        </w:rPr>
        <w:br w:type="page"/>
      </w:r>
    </w:p>
    <w:p w14:paraId="7EF1B98F" w14:textId="77777777" w:rsidR="002004F7" w:rsidRPr="00BF2758" w:rsidRDefault="002C4333" w:rsidP="002C4333">
      <w:pPr>
        <w:pStyle w:val="Titel"/>
      </w:pPr>
      <w:r>
        <w:lastRenderedPageBreak/>
        <w:t>Bijlage</w:t>
      </w:r>
      <w:r w:rsidR="002004F7" w:rsidRPr="00BF2758">
        <w:t xml:space="preserve"> I: </w:t>
      </w:r>
    </w:p>
    <w:p w14:paraId="1A6891B2" w14:textId="77777777" w:rsidR="002004F7" w:rsidRPr="002C4333" w:rsidRDefault="002004F7" w:rsidP="002004F7">
      <w:pPr>
        <w:pStyle w:val="Geenafstand"/>
        <w:jc w:val="both"/>
        <w:rPr>
          <w:rFonts w:asciiTheme="minorHAnsi" w:hAnsiTheme="minorHAnsi"/>
        </w:rPr>
      </w:pPr>
      <w:r w:rsidRPr="00BF2758">
        <w:rPr>
          <w:rFonts w:asciiTheme="minorHAnsi" w:hAnsiTheme="minorHAnsi"/>
        </w:rPr>
        <w:t xml:space="preserve">Korte toelichting Integriteits- en gedragscode ICT-functionarissen </w:t>
      </w:r>
      <w:r w:rsidR="002C4333" w:rsidRPr="00BF2758">
        <w:rPr>
          <w:rFonts w:asciiTheme="minorHAnsi" w:hAnsiTheme="minorHAnsi"/>
          <w:b/>
          <w:color w:val="FF0000"/>
        </w:rPr>
        <w:t>&lt;</w:t>
      </w:r>
      <w:r w:rsidR="002C4333">
        <w:rPr>
          <w:rFonts w:asciiTheme="minorHAnsi" w:hAnsiTheme="minorHAnsi"/>
          <w:b/>
          <w:color w:val="FF0000"/>
        </w:rPr>
        <w:t xml:space="preserve">naam </w:t>
      </w:r>
      <w:r w:rsidR="002C4333" w:rsidRPr="00BF2758">
        <w:rPr>
          <w:rFonts w:asciiTheme="minorHAnsi" w:hAnsiTheme="minorHAnsi"/>
          <w:b/>
          <w:color w:val="FF0000"/>
        </w:rPr>
        <w:t>mbo instelling&gt;</w:t>
      </w:r>
      <w:r w:rsidR="002C4333">
        <w:rPr>
          <w:rFonts w:asciiTheme="minorHAnsi" w:hAnsiTheme="minorHAnsi"/>
        </w:rPr>
        <w:t>:</w:t>
      </w:r>
    </w:p>
    <w:p w14:paraId="38AA1F20" w14:textId="77777777" w:rsidR="002004F7" w:rsidRPr="00BF2758" w:rsidRDefault="002004F7" w:rsidP="002004F7">
      <w:pPr>
        <w:pStyle w:val="Geenafstand"/>
        <w:jc w:val="both"/>
        <w:rPr>
          <w:rFonts w:asciiTheme="minorHAnsi" w:hAnsiTheme="minorHAnsi"/>
        </w:rPr>
      </w:pPr>
    </w:p>
    <w:p w14:paraId="7178D0B6" w14:textId="77777777" w:rsidR="002004F7" w:rsidRPr="00BF2758" w:rsidRDefault="002004F7" w:rsidP="002C4333">
      <w:pPr>
        <w:pStyle w:val="Ondertitel"/>
      </w:pPr>
      <w:r w:rsidRPr="00BF2758">
        <w:t>Artikel 2</w:t>
      </w:r>
    </w:p>
    <w:p w14:paraId="42EBB7E6"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De  ICT-functionaris wordt in staat geacht uit de aard van de informatie af te kunnen leiden of deze informatie een vertrouwelijk karakter heeft. Zo nodig kan de functionaris dit bij de leidinggevende toetsen.</w:t>
      </w:r>
    </w:p>
    <w:p w14:paraId="67FACE0A" w14:textId="77777777" w:rsidR="002004F7" w:rsidRPr="00BF2758" w:rsidRDefault="002004F7" w:rsidP="002004F7">
      <w:pPr>
        <w:pStyle w:val="Geenafstand"/>
        <w:jc w:val="both"/>
        <w:rPr>
          <w:rFonts w:asciiTheme="minorHAnsi" w:hAnsiTheme="minorHAnsi"/>
        </w:rPr>
      </w:pPr>
    </w:p>
    <w:p w14:paraId="1BBF4D85" w14:textId="77777777" w:rsidR="002004F7" w:rsidRPr="00BF2758" w:rsidRDefault="002004F7" w:rsidP="002C4333">
      <w:pPr>
        <w:pStyle w:val="Ondertitel"/>
      </w:pPr>
      <w:r w:rsidRPr="00BF2758">
        <w:t>Artikel 3</w:t>
      </w:r>
    </w:p>
    <w:p w14:paraId="150DB2C6"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Het gaat hier dus om collega ICT-functionarissen die een directe betrokkenheid hebben bij het goed uitvoeren van een bepaalde taak. Het delen van informatie is noodzakelijk voor het goed uitoefenen van die taak.</w:t>
      </w:r>
    </w:p>
    <w:p w14:paraId="49900609" w14:textId="77777777" w:rsidR="002004F7" w:rsidRPr="00BF2758" w:rsidRDefault="002004F7" w:rsidP="002004F7">
      <w:pPr>
        <w:pStyle w:val="Geenafstand"/>
        <w:jc w:val="both"/>
        <w:rPr>
          <w:rFonts w:asciiTheme="minorHAnsi" w:hAnsiTheme="minorHAnsi"/>
        </w:rPr>
      </w:pPr>
    </w:p>
    <w:p w14:paraId="35445246" w14:textId="77777777" w:rsidR="002004F7" w:rsidRPr="00BF2758" w:rsidRDefault="002004F7" w:rsidP="002C4333">
      <w:pPr>
        <w:pStyle w:val="Ondertitel"/>
      </w:pPr>
      <w:r w:rsidRPr="00BF2758">
        <w:t>Artikel 5</w:t>
      </w:r>
    </w:p>
    <w:p w14:paraId="19151A74"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Dit is een nadere specificatie met betrekking tot geheimhouding van persoonsgegevens, omdat hierop specifieke wetgeving van toepassing is. Bij artikels 2 en 3 kan de informatie ook andersoortige kennis betreffen. Met de vermelding van het wetboek van strafrecht wordt een kader vastgelegd voor eventuele sancties.</w:t>
      </w:r>
    </w:p>
    <w:p w14:paraId="59A49181" w14:textId="77777777" w:rsidR="002004F7" w:rsidRPr="00BF2758" w:rsidRDefault="002004F7" w:rsidP="002004F7">
      <w:pPr>
        <w:pStyle w:val="Geenafstand"/>
        <w:jc w:val="both"/>
        <w:rPr>
          <w:rFonts w:asciiTheme="minorHAnsi" w:hAnsiTheme="minorHAnsi"/>
        </w:rPr>
      </w:pPr>
    </w:p>
    <w:p w14:paraId="196EF900" w14:textId="77777777" w:rsidR="002004F7" w:rsidRPr="00BF2758" w:rsidRDefault="002004F7" w:rsidP="002C4333">
      <w:pPr>
        <w:pStyle w:val="Ondertitel"/>
      </w:pPr>
      <w:r w:rsidRPr="00BF2758">
        <w:t>Artikel 6</w:t>
      </w:r>
    </w:p>
    <w:p w14:paraId="5153477F"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 xml:space="preserve">De noodzaak kan </w:t>
      </w:r>
      <w:proofErr w:type="spellStart"/>
      <w:r w:rsidRPr="00BF2758">
        <w:rPr>
          <w:rFonts w:asciiTheme="minorHAnsi" w:hAnsiTheme="minorHAnsi"/>
        </w:rPr>
        <w:t>ondermeer</w:t>
      </w:r>
      <w:proofErr w:type="spellEnd"/>
      <w:r w:rsidRPr="00BF2758">
        <w:rPr>
          <w:rFonts w:asciiTheme="minorHAnsi" w:hAnsiTheme="minorHAnsi"/>
        </w:rPr>
        <w:t xml:space="preserve"> voortvloeien uit (formele) klachten, wettelijke verplichtingen, uit steekproeven of uit </w:t>
      </w:r>
      <w:r w:rsidR="002C4333" w:rsidRPr="00BF2758">
        <w:rPr>
          <w:rFonts w:asciiTheme="minorHAnsi" w:hAnsiTheme="minorHAnsi"/>
        </w:rPr>
        <w:t>beheers gegevens</w:t>
      </w:r>
      <w:r w:rsidRPr="00BF2758">
        <w:rPr>
          <w:rFonts w:asciiTheme="minorHAnsi" w:hAnsiTheme="minorHAnsi"/>
        </w:rPr>
        <w:t xml:space="preserve"> voortvloeiende (vermeende) bedreigingen.</w:t>
      </w:r>
    </w:p>
    <w:p w14:paraId="02EAAC75" w14:textId="77777777" w:rsidR="002004F7" w:rsidRPr="00BF2758" w:rsidRDefault="002004F7" w:rsidP="002004F7">
      <w:pPr>
        <w:pStyle w:val="Geenafstand"/>
        <w:jc w:val="both"/>
        <w:rPr>
          <w:rFonts w:asciiTheme="minorHAnsi" w:hAnsiTheme="minorHAnsi"/>
        </w:rPr>
      </w:pPr>
    </w:p>
    <w:p w14:paraId="7FE6A565" w14:textId="77777777" w:rsidR="002004F7" w:rsidRPr="00BF2758" w:rsidRDefault="002004F7" w:rsidP="002C4333">
      <w:pPr>
        <w:pStyle w:val="Ondertitel"/>
      </w:pPr>
      <w:r w:rsidRPr="00BF2758">
        <w:t>Artikel 9</w:t>
      </w:r>
    </w:p>
    <w:p w14:paraId="4E6409EE"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Het gaat hier om het algemene eigen gedrag van de ICT-functionaris. Ook de ICT-functionaris mag geen illegale software gebruiken etc.</w:t>
      </w:r>
    </w:p>
    <w:p w14:paraId="6EDDD224" w14:textId="77777777" w:rsidR="002004F7" w:rsidRPr="00BF2758" w:rsidRDefault="002004F7" w:rsidP="002004F7">
      <w:pPr>
        <w:pStyle w:val="Geenafstand"/>
        <w:jc w:val="both"/>
        <w:rPr>
          <w:rFonts w:asciiTheme="minorHAnsi" w:hAnsiTheme="minorHAnsi"/>
        </w:rPr>
      </w:pPr>
    </w:p>
    <w:p w14:paraId="4ED39162" w14:textId="77777777" w:rsidR="002004F7" w:rsidRPr="00BF2758" w:rsidRDefault="002004F7" w:rsidP="002C4333">
      <w:pPr>
        <w:pStyle w:val="Ondertitel"/>
      </w:pPr>
      <w:r w:rsidRPr="00BF2758">
        <w:t>Artikel 16</w:t>
      </w:r>
    </w:p>
    <w:p w14:paraId="257D426E" w14:textId="77777777" w:rsidR="002004F7" w:rsidRPr="00BF2758" w:rsidRDefault="002004F7" w:rsidP="002004F7">
      <w:pPr>
        <w:pStyle w:val="Geenafstand"/>
        <w:jc w:val="both"/>
        <w:rPr>
          <w:rFonts w:asciiTheme="minorHAnsi" w:hAnsiTheme="minorHAnsi"/>
        </w:rPr>
      </w:pPr>
      <w:r w:rsidRPr="00BF2758">
        <w:rPr>
          <w:rFonts w:asciiTheme="minorHAnsi" w:hAnsiTheme="minorHAnsi"/>
        </w:rPr>
        <w:t>Het gaat dus om bevoegdheden die een normale gebruiker of een andere ICT-functionaris niet heeft.</w:t>
      </w:r>
    </w:p>
    <w:p w14:paraId="516A4A08" w14:textId="77777777" w:rsidR="002004F7" w:rsidRPr="00BF2758" w:rsidRDefault="002004F7" w:rsidP="002004F7">
      <w:pPr>
        <w:pStyle w:val="Geenafstand"/>
        <w:jc w:val="both"/>
        <w:rPr>
          <w:rFonts w:asciiTheme="minorHAnsi" w:hAnsiTheme="minorHAnsi"/>
        </w:rPr>
      </w:pPr>
    </w:p>
    <w:p w14:paraId="75A6E71A" w14:textId="77777777" w:rsidR="002004F7" w:rsidRPr="00BF2758" w:rsidRDefault="002004F7" w:rsidP="002C4333">
      <w:pPr>
        <w:pStyle w:val="Ondertitel"/>
      </w:pPr>
      <w:r w:rsidRPr="00BF2758">
        <w:t>Artikel 19</w:t>
      </w:r>
    </w:p>
    <w:p w14:paraId="1EFCB441" w14:textId="77777777" w:rsidR="00480BF7" w:rsidRPr="00BF2758" w:rsidRDefault="002004F7" w:rsidP="002004F7">
      <w:pPr>
        <w:pStyle w:val="Geenafstand"/>
        <w:jc w:val="both"/>
        <w:rPr>
          <w:rFonts w:asciiTheme="minorHAnsi" w:hAnsiTheme="minorHAnsi"/>
        </w:rPr>
      </w:pPr>
      <w:r w:rsidRPr="00BF2758">
        <w:rPr>
          <w:rFonts w:asciiTheme="minorHAnsi" w:hAnsiTheme="minorHAnsi"/>
        </w:rPr>
        <w:lastRenderedPageBreak/>
        <w:t>Het intrekken van algemene bevoegdheden zal doorgaans in een zogenaamde algemene Exit-procedure van de (deel)organisatie worden geregeld. Het blijft echter de verantwoordelijkheid van de leidinggevende.</w:t>
      </w:r>
    </w:p>
    <w:p w14:paraId="5F9BD2FD" w14:textId="77777777" w:rsidR="004B165C" w:rsidRPr="00BF2758" w:rsidRDefault="004B165C">
      <w:pPr>
        <w:spacing w:after="0"/>
        <w:contextualSpacing w:val="0"/>
        <w:rPr>
          <w:rFonts w:asciiTheme="minorHAnsi" w:hAnsiTheme="minorHAnsi"/>
          <w:color w:val="1728A9"/>
        </w:rPr>
      </w:pPr>
      <w:bookmarkStart w:id="3" w:name="_Toc416981700"/>
    </w:p>
    <w:p w14:paraId="77FA28A5" w14:textId="77777777" w:rsidR="005F1F46" w:rsidRPr="00BF2758" w:rsidRDefault="005F1F46">
      <w:pPr>
        <w:spacing w:after="0"/>
        <w:contextualSpacing w:val="0"/>
        <w:rPr>
          <w:rFonts w:asciiTheme="minorHAnsi" w:hAnsiTheme="minorHAnsi"/>
          <w:color w:val="1728A9"/>
        </w:rPr>
      </w:pPr>
    </w:p>
    <w:p w14:paraId="52F641FE" w14:textId="77777777" w:rsidR="005F1F46" w:rsidRPr="00BF2758" w:rsidRDefault="005F1F46">
      <w:pPr>
        <w:spacing w:after="0"/>
        <w:contextualSpacing w:val="0"/>
        <w:rPr>
          <w:rFonts w:asciiTheme="minorHAnsi" w:hAnsiTheme="minorHAnsi"/>
          <w:color w:val="1728A9"/>
        </w:rPr>
      </w:pPr>
    </w:p>
    <w:p w14:paraId="4C4E9772" w14:textId="77777777" w:rsidR="005F1F46" w:rsidRPr="00BF2758" w:rsidRDefault="004B165C" w:rsidP="005F1F46">
      <w:pPr>
        <w:spacing w:after="0"/>
        <w:contextualSpacing w:val="0"/>
        <w:rPr>
          <w:rFonts w:asciiTheme="minorHAnsi" w:hAnsiTheme="minorHAnsi"/>
          <w:color w:val="1728A9"/>
        </w:rPr>
      </w:pPr>
      <w:r w:rsidRPr="00BF2758">
        <w:rPr>
          <w:rFonts w:asciiTheme="minorHAnsi" w:hAnsiTheme="minorHAnsi"/>
        </w:rPr>
        <w:tab/>
      </w:r>
    </w:p>
    <w:p w14:paraId="7E14D903" w14:textId="77777777" w:rsidR="007B7F1B" w:rsidRPr="00BF2758" w:rsidRDefault="007B7F1B" w:rsidP="00C943B9">
      <w:pPr>
        <w:spacing w:after="0"/>
        <w:contextualSpacing w:val="0"/>
        <w:rPr>
          <w:rFonts w:asciiTheme="minorHAnsi" w:eastAsiaTheme="majorEastAsia" w:hAnsiTheme="minorHAnsi" w:cstheme="majorBidi"/>
          <w:color w:val="1728A9"/>
        </w:rPr>
      </w:pPr>
      <w:r w:rsidRPr="00BF2758">
        <w:rPr>
          <w:rFonts w:asciiTheme="minorHAnsi" w:hAnsiTheme="minorHAnsi"/>
          <w:color w:val="1728A9"/>
        </w:rPr>
        <w:br w:type="page"/>
      </w:r>
    </w:p>
    <w:p w14:paraId="00D637D0" w14:textId="77777777" w:rsidR="00017930" w:rsidRDefault="00A357E7" w:rsidP="00017930">
      <w:pPr>
        <w:pStyle w:val="Titel"/>
        <w:ind w:left="1560" w:hanging="1560"/>
      </w:pPr>
      <w:bookmarkStart w:id="4" w:name="_Toc440872622"/>
      <w:bookmarkStart w:id="5" w:name="_Toc453153152"/>
      <w:bookmarkEnd w:id="3"/>
      <w:r w:rsidRPr="002004F7">
        <w:lastRenderedPageBreak/>
        <w:t>Bijlage</w:t>
      </w:r>
      <w:r w:rsidR="002C4333">
        <w:t xml:space="preserve"> 2</w:t>
      </w:r>
      <w:r w:rsidRPr="002004F7">
        <w:t xml:space="preserve">:  </w:t>
      </w:r>
      <w:r w:rsidR="00D279E9" w:rsidRPr="002004F7">
        <w:t>Framework i</w:t>
      </w:r>
      <w:r w:rsidR="009D7857" w:rsidRPr="002004F7">
        <w:t>n</w:t>
      </w:r>
      <w:r w:rsidR="00D279E9" w:rsidRPr="002004F7">
        <w:t xml:space="preserve">formatiebeveiliging en privacy in </w:t>
      </w:r>
      <w:r w:rsidR="009D7857" w:rsidRPr="002004F7">
        <w:t xml:space="preserve"> het </w:t>
      </w:r>
      <w:bookmarkEnd w:id="4"/>
      <w:bookmarkEnd w:id="5"/>
      <w:r w:rsidR="00D279E9" w:rsidRPr="002004F7">
        <w:t>mbo</w:t>
      </w:r>
    </w:p>
    <w:p w14:paraId="3527D372" w14:textId="77777777" w:rsidR="00017930" w:rsidRPr="00017930" w:rsidRDefault="00017930" w:rsidP="00017930"/>
    <w:p w14:paraId="53E78EB0" w14:textId="77777777" w:rsidR="00442590" w:rsidRPr="002004F7" w:rsidRDefault="002C4333" w:rsidP="002C4333">
      <w:pPr>
        <w:pStyle w:val="Titel"/>
        <w:ind w:hanging="567"/>
        <w:rPr>
          <w:rFonts w:asciiTheme="minorHAnsi" w:hAnsiTheme="minorHAnsi"/>
          <w:sz w:val="20"/>
          <w:szCs w:val="20"/>
        </w:rPr>
      </w:pPr>
      <w:r>
        <w:rPr>
          <w:rFonts w:asciiTheme="minorHAnsi" w:hAnsiTheme="minorHAnsi"/>
          <w:noProof/>
          <w:sz w:val="20"/>
          <w:szCs w:val="20"/>
          <w:lang w:eastAsia="nl-NL"/>
        </w:rPr>
        <w:drawing>
          <wp:inline distT="0" distB="0" distL="0" distR="0" wp14:anchorId="21783ED4" wp14:editId="1D0F0EC1">
            <wp:extent cx="6476705" cy="3533775"/>
            <wp:effectExtent l="0" t="0" r="63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9795" cy="3540917"/>
                    </a:xfrm>
                    <a:prstGeom prst="rect">
                      <a:avLst/>
                    </a:prstGeom>
                    <a:noFill/>
                  </pic:spPr>
                </pic:pic>
              </a:graphicData>
            </a:graphic>
          </wp:inline>
        </w:drawing>
      </w:r>
    </w:p>
    <w:sectPr w:rsidR="00442590" w:rsidRPr="002004F7" w:rsidSect="005F7CD1">
      <w:headerReference w:type="default" r:id="rId13"/>
      <w:footerReference w:type="default" r:id="rId14"/>
      <w:pgSz w:w="11906" w:h="16838"/>
      <w:pgMar w:top="170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6EF81" w14:textId="77777777" w:rsidR="00F62816" w:rsidRDefault="00F62816" w:rsidP="0003449B">
      <w:pPr>
        <w:spacing w:after="0"/>
      </w:pPr>
      <w:r>
        <w:separator/>
      </w:r>
    </w:p>
  </w:endnote>
  <w:endnote w:type="continuationSeparator" w:id="0">
    <w:p w14:paraId="47D79A18" w14:textId="77777777" w:rsidR="00F62816" w:rsidRDefault="00F62816" w:rsidP="000344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ED0DD" w14:textId="77777777" w:rsidR="00F62816" w:rsidRDefault="00F62816" w:rsidP="00C87139">
    <w:pPr>
      <w:pStyle w:val="Voettekst"/>
    </w:pPr>
    <w:r>
      <w:t>IBPDOC</w:t>
    </w:r>
    <w:r w:rsidR="00230FF7">
      <w:t xml:space="preserve">25, versie </w:t>
    </w:r>
    <w:r w:rsidR="00BF2758">
      <w:t>2</w:t>
    </w:r>
    <w:r w:rsidR="00230FF7">
      <w:t>.0</w:t>
    </w:r>
    <w:r w:rsidR="00230FF7">
      <w:tab/>
    </w:r>
    <w:r>
      <w:tab/>
    </w:r>
    <w:sdt>
      <w:sdtPr>
        <w:id w:val="-1307080969"/>
        <w:docPartObj>
          <w:docPartGallery w:val="Page Numbers (Bottom of Page)"/>
          <w:docPartUnique/>
        </w:docPartObj>
      </w:sdtPr>
      <w:sdtEndPr/>
      <w:sdtContent>
        <w:sdt>
          <w:sdtPr>
            <w:id w:val="-8847810"/>
            <w:docPartObj>
              <w:docPartGallery w:val="Page Numbers (Top of Page)"/>
              <w:docPartUnique/>
            </w:docPartObj>
          </w:sdtPr>
          <w:sdtEndPr/>
          <w:sdtContent>
            <w:r>
              <w:t xml:space="preserve">Pagina </w:t>
            </w:r>
            <w:r>
              <w:rPr>
                <w:b/>
                <w:bCs/>
                <w:sz w:val="24"/>
                <w:szCs w:val="24"/>
              </w:rPr>
              <w:fldChar w:fldCharType="begin"/>
            </w:r>
            <w:r>
              <w:rPr>
                <w:b/>
                <w:bCs/>
              </w:rPr>
              <w:instrText>PAGE</w:instrText>
            </w:r>
            <w:r>
              <w:rPr>
                <w:b/>
                <w:bCs/>
                <w:sz w:val="24"/>
                <w:szCs w:val="24"/>
              </w:rPr>
              <w:fldChar w:fldCharType="separate"/>
            </w:r>
            <w:r w:rsidR="00017930">
              <w:rPr>
                <w:b/>
                <w:bCs/>
                <w:noProof/>
              </w:rPr>
              <w:t>9</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017930">
              <w:rPr>
                <w:b/>
                <w:bCs/>
                <w:noProof/>
              </w:rPr>
              <w:t>9</w:t>
            </w:r>
            <w:r>
              <w:rPr>
                <w:b/>
                <w:bCs/>
                <w:sz w:val="24"/>
                <w:szCs w:val="24"/>
              </w:rPr>
              <w:fldChar w:fldCharType="end"/>
            </w:r>
          </w:sdtContent>
        </w:sdt>
      </w:sdtContent>
    </w:sdt>
  </w:p>
  <w:p w14:paraId="450FA8CB" w14:textId="77777777" w:rsidR="00D80123" w:rsidRDefault="00D8012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1B8D9" w14:textId="77777777" w:rsidR="00F62816" w:rsidRDefault="00F62816" w:rsidP="0003449B">
      <w:pPr>
        <w:spacing w:after="0"/>
      </w:pPr>
      <w:r>
        <w:separator/>
      </w:r>
    </w:p>
  </w:footnote>
  <w:footnote w:type="continuationSeparator" w:id="0">
    <w:p w14:paraId="7ADFE02B" w14:textId="77777777" w:rsidR="00F62816" w:rsidRDefault="00F62816" w:rsidP="000344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ABA03" w14:textId="77777777" w:rsidR="00F62816" w:rsidRPr="0003449B" w:rsidRDefault="00BF2758" w:rsidP="006F39AB">
    <w:pPr>
      <w:pStyle w:val="Koptekst"/>
      <w:tabs>
        <w:tab w:val="clear" w:pos="4536"/>
        <w:tab w:val="clear" w:pos="9072"/>
        <w:tab w:val="left" w:pos="2127"/>
      </w:tabs>
      <w:rPr>
        <w:rFonts w:asciiTheme="minorHAnsi" w:hAnsiTheme="minorHAnsi" w:cstheme="minorHAnsi"/>
        <w:b/>
        <w:sz w:val="28"/>
        <w:szCs w:val="28"/>
      </w:rPr>
    </w:pPr>
    <w:r>
      <w:rPr>
        <w:noProof/>
        <w:lang w:eastAsia="nl-NL"/>
      </w:rPr>
      <w:drawing>
        <wp:anchor distT="0" distB="0" distL="114300" distR="114300" simplePos="0" relativeHeight="251659264" behindDoc="1" locked="0" layoutInCell="1" allowOverlap="1" wp14:anchorId="222C7CA2" wp14:editId="1FB61DB5">
          <wp:simplePos x="0" y="0"/>
          <wp:positionH relativeFrom="column">
            <wp:posOffset>6350</wp:posOffset>
          </wp:positionH>
          <wp:positionV relativeFrom="paragraph">
            <wp:posOffset>15875</wp:posOffset>
          </wp:positionV>
          <wp:extent cx="1203960" cy="297180"/>
          <wp:effectExtent l="0" t="0" r="0" b="7620"/>
          <wp:wrapTight wrapText="bothSides">
            <wp:wrapPolygon edited="0">
              <wp:start x="0" y="0"/>
              <wp:lineTo x="0" y="20769"/>
              <wp:lineTo x="21190" y="20769"/>
              <wp:lineTo x="21190" y="0"/>
              <wp:lineTo x="0" y="0"/>
            </wp:wrapPolygon>
          </wp:wrapTight>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3960" cy="297180"/>
                  </a:xfrm>
                  <a:prstGeom prst="rect">
                    <a:avLst/>
                  </a:prstGeom>
                </pic:spPr>
              </pic:pic>
            </a:graphicData>
          </a:graphic>
          <wp14:sizeRelH relativeFrom="page">
            <wp14:pctWidth>0</wp14:pctWidth>
          </wp14:sizeRelH>
          <wp14:sizeRelV relativeFrom="page">
            <wp14:pctHeight>0</wp14:pctHeight>
          </wp14:sizeRelV>
        </wp:anchor>
      </w:drawing>
    </w:r>
    <w:r w:rsidR="00F62816">
      <w:rPr>
        <w:rFonts w:asciiTheme="minorHAnsi" w:hAnsiTheme="minorHAnsi" w:cstheme="minorHAnsi"/>
        <w:sz w:val="48"/>
        <w:szCs w:val="48"/>
      </w:rPr>
      <w:t xml:space="preserve">   </w:t>
    </w:r>
    <w:r w:rsidR="00F62816">
      <w:rPr>
        <w:rFonts w:asciiTheme="minorHAnsi" w:hAnsiTheme="minorHAnsi" w:cstheme="minorHAnsi"/>
        <w:sz w:val="48"/>
        <w:szCs w:val="48"/>
      </w:rPr>
      <w:tab/>
    </w:r>
    <w:r w:rsidR="00F62816">
      <w:rPr>
        <w:rFonts w:asciiTheme="minorHAnsi" w:hAnsiTheme="minorHAnsi" w:cstheme="minorHAnsi"/>
        <w:sz w:val="48"/>
        <w:szCs w:val="48"/>
      </w:rPr>
      <w:tab/>
    </w:r>
    <w:r w:rsidR="00F62816">
      <w:rPr>
        <w:rFonts w:asciiTheme="minorHAnsi" w:hAnsiTheme="minorHAnsi" w:cstheme="minorHAnsi"/>
        <w:sz w:val="48"/>
        <w:szCs w:val="48"/>
      </w:rPr>
      <w:tab/>
      <w:t xml:space="preserve">    </w:t>
    </w:r>
    <w:r w:rsidR="00230FF7">
      <w:rPr>
        <w:rFonts w:asciiTheme="minorHAnsi" w:hAnsiTheme="minorHAnsi" w:cstheme="minorHAnsi"/>
        <w:sz w:val="48"/>
        <w:szCs w:val="48"/>
      </w:rPr>
      <w:tab/>
    </w:r>
    <w:r w:rsidR="00230FF7">
      <w:rPr>
        <w:rFonts w:asciiTheme="minorHAnsi" w:hAnsiTheme="minorHAnsi" w:cstheme="minorHAnsi"/>
        <w:sz w:val="48"/>
        <w:szCs w:val="48"/>
      </w:rPr>
      <w:tab/>
    </w:r>
    <w:r w:rsidR="00230FF7">
      <w:rPr>
        <w:rFonts w:asciiTheme="minorHAnsi" w:hAnsiTheme="minorHAnsi" w:cstheme="minorHAnsi"/>
        <w:sz w:val="48"/>
        <w:szCs w:val="48"/>
      </w:rPr>
      <w:tab/>
    </w:r>
    <w:r w:rsidR="00230FF7">
      <w:rPr>
        <w:rFonts w:asciiTheme="minorHAnsi" w:hAnsiTheme="minorHAnsi" w:cstheme="minorHAnsi"/>
        <w:sz w:val="48"/>
        <w:szCs w:val="48"/>
      </w:rPr>
      <w:tab/>
    </w:r>
    <w:r w:rsidR="00230FF7">
      <w:rPr>
        <w:rFonts w:asciiTheme="minorHAnsi" w:hAnsiTheme="minorHAnsi" w:cstheme="minorHAnsi"/>
        <w:b/>
        <w:sz w:val="28"/>
        <w:szCs w:val="28"/>
      </w:rPr>
      <w:t>Integriteit code</w:t>
    </w:r>
  </w:p>
  <w:p w14:paraId="0DFEFA81" w14:textId="77777777" w:rsidR="00F62816" w:rsidRDefault="00F62816">
    <w:pPr>
      <w:pStyle w:val="Koptekst"/>
    </w:pPr>
  </w:p>
  <w:p w14:paraId="09DCF28B" w14:textId="77777777" w:rsidR="00D80123" w:rsidRDefault="00D8012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BF8"/>
    <w:multiLevelType w:val="hybridMultilevel"/>
    <w:tmpl w:val="2FF420C6"/>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D675C82"/>
    <w:multiLevelType w:val="multilevel"/>
    <w:tmpl w:val="CEBE0CC8"/>
    <w:lvl w:ilvl="0">
      <w:start w:val="1"/>
      <w:numFmt w:val="decimal"/>
      <w:lvlText w:val="%1"/>
      <w:lvlJc w:val="left"/>
      <w:pPr>
        <w:ind w:left="851" w:hanging="851"/>
      </w:pPr>
      <w:rPr>
        <w:rFonts w:ascii="Verdana" w:hAnsi="Verdana" w:cs="Times New Roman" w:hint="default"/>
        <w:b/>
        <w:i w:val="0"/>
        <w:sz w:val="32"/>
      </w:rPr>
    </w:lvl>
    <w:lvl w:ilvl="1">
      <w:start w:val="1"/>
      <w:numFmt w:val="decimal"/>
      <w:lvlText w:val="%1.%2"/>
      <w:lvlJc w:val="left"/>
      <w:pPr>
        <w:ind w:left="3120" w:hanging="851"/>
      </w:pPr>
      <w:rPr>
        <w:rFonts w:ascii="Verdana" w:hAnsi="Verdana" w:cs="Times New Roman" w:hint="default"/>
        <w:b/>
        <w:i w:val="0"/>
        <w:color w:val="auto"/>
        <w:sz w:val="24"/>
      </w:rPr>
    </w:lvl>
    <w:lvl w:ilvl="2">
      <w:start w:val="1"/>
      <w:numFmt w:val="decimal"/>
      <w:lvlText w:val="%1.%2.%3"/>
      <w:lvlJc w:val="left"/>
      <w:pPr>
        <w:ind w:left="851" w:hanging="851"/>
      </w:pPr>
      <w:rPr>
        <w:rFonts w:ascii="Verdana" w:hAnsi="Verdana" w:cs="Times New Roman" w:hint="default"/>
        <w:b/>
        <w:i w:val="0"/>
        <w:sz w:val="18"/>
      </w:rPr>
    </w:lvl>
    <w:lvl w:ilvl="3">
      <w:start w:val="1"/>
      <w:numFmt w:val="decimal"/>
      <w:lvlText w:val="%1.%2.%3.%4"/>
      <w:lvlJc w:val="left"/>
      <w:pPr>
        <w:ind w:left="851" w:hanging="851"/>
      </w:pPr>
      <w:rPr>
        <w:rFonts w:cs="Times New Roman" w:hint="default"/>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 w15:restartNumberingAfterBreak="0">
    <w:nsid w:val="0EBE3FF5"/>
    <w:multiLevelType w:val="hybridMultilevel"/>
    <w:tmpl w:val="E286CA7C"/>
    <w:lvl w:ilvl="0" w:tplc="04130001">
      <w:start w:val="1"/>
      <w:numFmt w:val="bullet"/>
      <w:lvlText w:val=""/>
      <w:lvlJc w:val="left"/>
      <w:pPr>
        <w:ind w:left="720" w:hanging="360"/>
      </w:pPr>
      <w:rPr>
        <w:rFonts w:ascii="Symbol" w:hAnsi="Symbol" w:hint="default"/>
      </w:rPr>
    </w:lvl>
    <w:lvl w:ilvl="1" w:tplc="90F2345A">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D41733"/>
    <w:multiLevelType w:val="hybridMultilevel"/>
    <w:tmpl w:val="021089E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7507FD"/>
    <w:multiLevelType w:val="hybridMultilevel"/>
    <w:tmpl w:val="5680E22A"/>
    <w:lvl w:ilvl="0" w:tplc="D5A80E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609B4"/>
    <w:multiLevelType w:val="hybridMultilevel"/>
    <w:tmpl w:val="B9AED5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1CE1352"/>
    <w:multiLevelType w:val="hybridMultilevel"/>
    <w:tmpl w:val="CB78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E0523"/>
    <w:multiLevelType w:val="hybridMultilevel"/>
    <w:tmpl w:val="92B21B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877595"/>
    <w:multiLevelType w:val="hybridMultilevel"/>
    <w:tmpl w:val="3D4C0F6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9" w15:restartNumberingAfterBreak="0">
    <w:nsid w:val="38B10E1C"/>
    <w:multiLevelType w:val="hybridMultilevel"/>
    <w:tmpl w:val="DF6CB16C"/>
    <w:lvl w:ilvl="0" w:tplc="D5A80E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A41D4"/>
    <w:multiLevelType w:val="hybridMultilevel"/>
    <w:tmpl w:val="59D0E6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B23026"/>
    <w:multiLevelType w:val="hybridMultilevel"/>
    <w:tmpl w:val="64C67D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7F4328"/>
    <w:multiLevelType w:val="hybridMultilevel"/>
    <w:tmpl w:val="3642CD1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4E26121"/>
    <w:multiLevelType w:val="hybridMultilevel"/>
    <w:tmpl w:val="B40E2176"/>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49091B67"/>
    <w:multiLevelType w:val="hybridMultilevel"/>
    <w:tmpl w:val="D5D63086"/>
    <w:lvl w:ilvl="0" w:tplc="D5A80E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C37334"/>
    <w:multiLevelType w:val="hybridMultilevel"/>
    <w:tmpl w:val="859893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AEC5BDB"/>
    <w:multiLevelType w:val="hybridMultilevel"/>
    <w:tmpl w:val="1CEE4320"/>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5BDC525A"/>
    <w:multiLevelType w:val="hybridMultilevel"/>
    <w:tmpl w:val="4D66A396"/>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637F5826"/>
    <w:multiLevelType w:val="hybridMultilevel"/>
    <w:tmpl w:val="C330B7E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7DA73FE"/>
    <w:multiLevelType w:val="hybridMultilevel"/>
    <w:tmpl w:val="5DB8D976"/>
    <w:lvl w:ilvl="0" w:tplc="04130001">
      <w:start w:val="1"/>
      <w:numFmt w:val="bullet"/>
      <w:lvlText w:val=""/>
      <w:lvlJc w:val="left"/>
      <w:pPr>
        <w:ind w:left="360" w:hanging="360"/>
      </w:pPr>
      <w:rPr>
        <w:rFonts w:ascii="Symbol" w:hAnsi="Symbol" w:hint="default"/>
      </w:rPr>
    </w:lvl>
    <w:lvl w:ilvl="1" w:tplc="CA1042E4">
      <w:start w:val="1"/>
      <w:numFmt w:val="bullet"/>
      <w:lvlText w:val=""/>
      <w:lvlJc w:val="left"/>
      <w:pPr>
        <w:ind w:left="1080" w:hanging="360"/>
      </w:pPr>
      <w:rPr>
        <w:rFonts w:ascii="Symbol" w:hAnsi="Symbol" w:hint="default"/>
        <w:sz w:val="20"/>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C9A16E4"/>
    <w:multiLevelType w:val="hybridMultilevel"/>
    <w:tmpl w:val="B35A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450CB2"/>
    <w:multiLevelType w:val="hybridMultilevel"/>
    <w:tmpl w:val="5BF2D6C2"/>
    <w:lvl w:ilvl="0" w:tplc="BDF4CCE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6001D8B"/>
    <w:multiLevelType w:val="multilevel"/>
    <w:tmpl w:val="C5F4BB2A"/>
    <w:lvl w:ilvl="0">
      <w:start w:val="1"/>
      <w:numFmt w:val="decimal"/>
      <w:pStyle w:val="Kop1"/>
      <w:lvlText w:val="%1."/>
      <w:lvlJc w:val="left"/>
      <w:pPr>
        <w:ind w:left="644" w:hanging="360"/>
      </w:pPr>
      <w:rPr>
        <w:rFonts w:hint="default"/>
        <w:sz w:val="32"/>
        <w:szCs w:val="32"/>
        <w:vertAlign w:val="baseline"/>
      </w:rPr>
    </w:lvl>
    <w:lvl w:ilvl="1">
      <w:start w:val="1"/>
      <w:numFmt w:val="decimal"/>
      <w:pStyle w:val="Kop2"/>
      <w:lvlText w:val="%1.%2"/>
      <w:lvlJc w:val="left"/>
      <w:pPr>
        <w:ind w:left="1711" w:hanging="576"/>
      </w:pPr>
      <w:rPr>
        <w:rFonts w:hint="default"/>
      </w:rPr>
    </w:lvl>
    <w:lvl w:ilvl="2">
      <w:start w:val="1"/>
      <w:numFmt w:val="decimal"/>
      <w:pStyle w:val="Kop3"/>
      <w:lvlText w:val="%1.%2.%3"/>
      <w:lvlJc w:val="left"/>
      <w:pPr>
        <w:ind w:left="1855" w:hanging="720"/>
      </w:pPr>
      <w:rPr>
        <w:rFonts w:hint="default"/>
      </w:rPr>
    </w:lvl>
    <w:lvl w:ilvl="3">
      <w:start w:val="1"/>
      <w:numFmt w:val="decimal"/>
      <w:pStyle w:val="Kop4"/>
      <w:lvlText w:val="%1.%2.%3.%4"/>
      <w:lvlJc w:val="left"/>
      <w:pPr>
        <w:ind w:left="1999" w:hanging="864"/>
      </w:pPr>
      <w:rPr>
        <w:rFonts w:hint="default"/>
      </w:rPr>
    </w:lvl>
    <w:lvl w:ilvl="4">
      <w:start w:val="1"/>
      <w:numFmt w:val="decimal"/>
      <w:pStyle w:val="Kop5"/>
      <w:lvlText w:val="%1.%2.%3.%4.%5"/>
      <w:lvlJc w:val="left"/>
      <w:pPr>
        <w:ind w:left="2143" w:hanging="1008"/>
      </w:pPr>
      <w:rPr>
        <w:rFonts w:hint="default"/>
      </w:rPr>
    </w:lvl>
    <w:lvl w:ilvl="5">
      <w:start w:val="1"/>
      <w:numFmt w:val="decimal"/>
      <w:pStyle w:val="Kop6"/>
      <w:lvlText w:val="%1.%2.%3.%4.%5.%6"/>
      <w:lvlJc w:val="left"/>
      <w:pPr>
        <w:ind w:left="2287" w:hanging="1152"/>
      </w:pPr>
      <w:rPr>
        <w:rFonts w:hint="default"/>
      </w:rPr>
    </w:lvl>
    <w:lvl w:ilvl="6">
      <w:start w:val="1"/>
      <w:numFmt w:val="decimal"/>
      <w:pStyle w:val="Kop7"/>
      <w:lvlText w:val="%1.%2.%3.%4.%5.%6.%7"/>
      <w:lvlJc w:val="left"/>
      <w:pPr>
        <w:ind w:left="2431" w:hanging="1296"/>
      </w:pPr>
      <w:rPr>
        <w:rFonts w:hint="default"/>
      </w:rPr>
    </w:lvl>
    <w:lvl w:ilvl="7">
      <w:start w:val="1"/>
      <w:numFmt w:val="decimal"/>
      <w:pStyle w:val="Kop8"/>
      <w:lvlText w:val="%1.%2.%3.%4.%5.%6.%7.%8"/>
      <w:lvlJc w:val="left"/>
      <w:pPr>
        <w:ind w:left="2575" w:hanging="1440"/>
      </w:pPr>
      <w:rPr>
        <w:rFonts w:hint="default"/>
      </w:rPr>
    </w:lvl>
    <w:lvl w:ilvl="8">
      <w:start w:val="1"/>
      <w:numFmt w:val="decimal"/>
      <w:pStyle w:val="Kop9"/>
      <w:lvlText w:val="%1.%2.%3.%4.%5.%6.%7.%8.%9"/>
      <w:lvlJc w:val="left"/>
      <w:pPr>
        <w:ind w:left="2719" w:hanging="1584"/>
      </w:pPr>
      <w:rPr>
        <w:rFonts w:hint="default"/>
      </w:rPr>
    </w:lvl>
  </w:abstractNum>
  <w:abstractNum w:abstractNumId="23" w15:restartNumberingAfterBreak="0">
    <w:nsid w:val="7B897E6A"/>
    <w:multiLevelType w:val="hybridMultilevel"/>
    <w:tmpl w:val="F828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252127"/>
    <w:multiLevelType w:val="hybridMultilevel"/>
    <w:tmpl w:val="59269734"/>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4"/>
  </w:num>
  <w:num w:numId="4">
    <w:abstractNumId w:val="14"/>
  </w:num>
  <w:num w:numId="5">
    <w:abstractNumId w:val="6"/>
  </w:num>
  <w:num w:numId="6">
    <w:abstractNumId w:val="20"/>
  </w:num>
  <w:num w:numId="7">
    <w:abstractNumId w:val="23"/>
  </w:num>
  <w:num w:numId="8">
    <w:abstractNumId w:val="2"/>
  </w:num>
  <w:num w:numId="9">
    <w:abstractNumId w:val="10"/>
  </w:num>
  <w:num w:numId="10">
    <w:abstractNumId w:val="15"/>
  </w:num>
  <w:num w:numId="11">
    <w:abstractNumId w:val="17"/>
  </w:num>
  <w:num w:numId="12">
    <w:abstractNumId w:val="16"/>
  </w:num>
  <w:num w:numId="13">
    <w:abstractNumId w:val="0"/>
  </w:num>
  <w:num w:numId="14">
    <w:abstractNumId w:val="24"/>
  </w:num>
  <w:num w:numId="15">
    <w:abstractNumId w:val="13"/>
  </w:num>
  <w:num w:numId="16">
    <w:abstractNumId w:val="11"/>
  </w:num>
  <w:num w:numId="17">
    <w:abstractNumId w:val="3"/>
  </w:num>
  <w:num w:numId="18">
    <w:abstractNumId w:val="21"/>
  </w:num>
  <w:num w:numId="19">
    <w:abstractNumId w:val="7"/>
  </w:num>
  <w:num w:numId="20">
    <w:abstractNumId w:val="8"/>
  </w:num>
  <w:num w:numId="21">
    <w:abstractNumId w:val="5"/>
  </w:num>
  <w:num w:numId="22">
    <w:abstractNumId w:val="12"/>
  </w:num>
  <w:num w:numId="23">
    <w:abstractNumId w:val="19"/>
  </w:num>
  <w:num w:numId="24">
    <w:abstractNumId w:val="1"/>
  </w:num>
  <w:num w:numId="2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7"/>
    <w:rsid w:val="00002C7C"/>
    <w:rsid w:val="00017930"/>
    <w:rsid w:val="0003449B"/>
    <w:rsid w:val="00054B7F"/>
    <w:rsid w:val="000577CA"/>
    <w:rsid w:val="0007155C"/>
    <w:rsid w:val="00072AD5"/>
    <w:rsid w:val="00094058"/>
    <w:rsid w:val="000F3A33"/>
    <w:rsid w:val="00106D27"/>
    <w:rsid w:val="00120467"/>
    <w:rsid w:val="00137D20"/>
    <w:rsid w:val="00150135"/>
    <w:rsid w:val="0015571B"/>
    <w:rsid w:val="00165F5D"/>
    <w:rsid w:val="0019496B"/>
    <w:rsid w:val="001A5D2B"/>
    <w:rsid w:val="001A612A"/>
    <w:rsid w:val="001B65CA"/>
    <w:rsid w:val="001C3A0C"/>
    <w:rsid w:val="001C4CC1"/>
    <w:rsid w:val="001E31C0"/>
    <w:rsid w:val="001E3578"/>
    <w:rsid w:val="002004F7"/>
    <w:rsid w:val="00213A2B"/>
    <w:rsid w:val="00224ECD"/>
    <w:rsid w:val="00230FF7"/>
    <w:rsid w:val="00232964"/>
    <w:rsid w:val="002428AB"/>
    <w:rsid w:val="00244F97"/>
    <w:rsid w:val="0025025C"/>
    <w:rsid w:val="002514F8"/>
    <w:rsid w:val="0027747E"/>
    <w:rsid w:val="002811C8"/>
    <w:rsid w:val="00282A7A"/>
    <w:rsid w:val="0028752D"/>
    <w:rsid w:val="00290EB7"/>
    <w:rsid w:val="002C4333"/>
    <w:rsid w:val="002D2E16"/>
    <w:rsid w:val="002D70A1"/>
    <w:rsid w:val="00307116"/>
    <w:rsid w:val="00345AF4"/>
    <w:rsid w:val="003610A3"/>
    <w:rsid w:val="00376C07"/>
    <w:rsid w:val="00381EC3"/>
    <w:rsid w:val="003A36DD"/>
    <w:rsid w:val="003B3287"/>
    <w:rsid w:val="003C1952"/>
    <w:rsid w:val="003D482E"/>
    <w:rsid w:val="003E23B2"/>
    <w:rsid w:val="003E265C"/>
    <w:rsid w:val="003F0C4D"/>
    <w:rsid w:val="003F297A"/>
    <w:rsid w:val="00431050"/>
    <w:rsid w:val="00442590"/>
    <w:rsid w:val="00451D43"/>
    <w:rsid w:val="004620CB"/>
    <w:rsid w:val="004671E3"/>
    <w:rsid w:val="00480BF7"/>
    <w:rsid w:val="004B14FD"/>
    <w:rsid w:val="004B165C"/>
    <w:rsid w:val="004E6AC7"/>
    <w:rsid w:val="004F059D"/>
    <w:rsid w:val="004F0FC0"/>
    <w:rsid w:val="004F709A"/>
    <w:rsid w:val="0050024D"/>
    <w:rsid w:val="00510695"/>
    <w:rsid w:val="00536F26"/>
    <w:rsid w:val="00540A8F"/>
    <w:rsid w:val="005411AB"/>
    <w:rsid w:val="0054383E"/>
    <w:rsid w:val="005820A2"/>
    <w:rsid w:val="005923F9"/>
    <w:rsid w:val="00593E2E"/>
    <w:rsid w:val="005A0CAA"/>
    <w:rsid w:val="005B154F"/>
    <w:rsid w:val="005B7D4B"/>
    <w:rsid w:val="005D63BC"/>
    <w:rsid w:val="005D7481"/>
    <w:rsid w:val="005E1885"/>
    <w:rsid w:val="005F1F46"/>
    <w:rsid w:val="005F7CD1"/>
    <w:rsid w:val="0061454B"/>
    <w:rsid w:val="00614E3E"/>
    <w:rsid w:val="00632013"/>
    <w:rsid w:val="00633C07"/>
    <w:rsid w:val="00646732"/>
    <w:rsid w:val="006953FC"/>
    <w:rsid w:val="006A13D4"/>
    <w:rsid w:val="006B6D2B"/>
    <w:rsid w:val="006C3A88"/>
    <w:rsid w:val="006E5A7B"/>
    <w:rsid w:val="006F39AB"/>
    <w:rsid w:val="006F3BA4"/>
    <w:rsid w:val="006F6D2B"/>
    <w:rsid w:val="006F76B0"/>
    <w:rsid w:val="00704F6E"/>
    <w:rsid w:val="007224B8"/>
    <w:rsid w:val="007353DE"/>
    <w:rsid w:val="00740660"/>
    <w:rsid w:val="00747F29"/>
    <w:rsid w:val="007547F8"/>
    <w:rsid w:val="0076053A"/>
    <w:rsid w:val="00764CFE"/>
    <w:rsid w:val="007670A1"/>
    <w:rsid w:val="00792717"/>
    <w:rsid w:val="00796D24"/>
    <w:rsid w:val="007A7AC4"/>
    <w:rsid w:val="007B0FEB"/>
    <w:rsid w:val="007B7F1B"/>
    <w:rsid w:val="007D0299"/>
    <w:rsid w:val="007E1284"/>
    <w:rsid w:val="00836760"/>
    <w:rsid w:val="00842D6C"/>
    <w:rsid w:val="008752FF"/>
    <w:rsid w:val="00875E4D"/>
    <w:rsid w:val="008771DA"/>
    <w:rsid w:val="0087785A"/>
    <w:rsid w:val="008A3109"/>
    <w:rsid w:val="008A5922"/>
    <w:rsid w:val="008C7635"/>
    <w:rsid w:val="009345E8"/>
    <w:rsid w:val="00951034"/>
    <w:rsid w:val="0095133E"/>
    <w:rsid w:val="00962C19"/>
    <w:rsid w:val="009821DA"/>
    <w:rsid w:val="0099106C"/>
    <w:rsid w:val="009B102C"/>
    <w:rsid w:val="009D7857"/>
    <w:rsid w:val="00A22774"/>
    <w:rsid w:val="00A357E7"/>
    <w:rsid w:val="00A410CD"/>
    <w:rsid w:val="00A54FED"/>
    <w:rsid w:val="00A555D3"/>
    <w:rsid w:val="00A56D2E"/>
    <w:rsid w:val="00A609F8"/>
    <w:rsid w:val="00A66C28"/>
    <w:rsid w:val="00A67C35"/>
    <w:rsid w:val="00A73C36"/>
    <w:rsid w:val="00A97F27"/>
    <w:rsid w:val="00AA37A6"/>
    <w:rsid w:val="00AB2B17"/>
    <w:rsid w:val="00AD5F69"/>
    <w:rsid w:val="00AD7AD7"/>
    <w:rsid w:val="00AE3A78"/>
    <w:rsid w:val="00AF731C"/>
    <w:rsid w:val="00B1219B"/>
    <w:rsid w:val="00B13383"/>
    <w:rsid w:val="00B1717F"/>
    <w:rsid w:val="00B21050"/>
    <w:rsid w:val="00B27D7B"/>
    <w:rsid w:val="00B3078B"/>
    <w:rsid w:val="00B329AF"/>
    <w:rsid w:val="00B41220"/>
    <w:rsid w:val="00B610F1"/>
    <w:rsid w:val="00B623FC"/>
    <w:rsid w:val="00B64B6A"/>
    <w:rsid w:val="00B65800"/>
    <w:rsid w:val="00B814C7"/>
    <w:rsid w:val="00B9655E"/>
    <w:rsid w:val="00BF1CF0"/>
    <w:rsid w:val="00BF2758"/>
    <w:rsid w:val="00C049D8"/>
    <w:rsid w:val="00C0716E"/>
    <w:rsid w:val="00C572FA"/>
    <w:rsid w:val="00C65655"/>
    <w:rsid w:val="00C80C84"/>
    <w:rsid w:val="00C87139"/>
    <w:rsid w:val="00C943B9"/>
    <w:rsid w:val="00CC4A54"/>
    <w:rsid w:val="00CC5F1A"/>
    <w:rsid w:val="00CD7451"/>
    <w:rsid w:val="00CE22E0"/>
    <w:rsid w:val="00CE38AE"/>
    <w:rsid w:val="00CE480A"/>
    <w:rsid w:val="00CE6FD6"/>
    <w:rsid w:val="00CF1E6D"/>
    <w:rsid w:val="00CF7045"/>
    <w:rsid w:val="00D23E94"/>
    <w:rsid w:val="00D24DAA"/>
    <w:rsid w:val="00D26484"/>
    <w:rsid w:val="00D27961"/>
    <w:rsid w:val="00D279E9"/>
    <w:rsid w:val="00D32209"/>
    <w:rsid w:val="00D346DC"/>
    <w:rsid w:val="00D361B6"/>
    <w:rsid w:val="00D37E73"/>
    <w:rsid w:val="00D53292"/>
    <w:rsid w:val="00D707C1"/>
    <w:rsid w:val="00D80123"/>
    <w:rsid w:val="00DA1C4B"/>
    <w:rsid w:val="00DB2E76"/>
    <w:rsid w:val="00DC4BD2"/>
    <w:rsid w:val="00DF2598"/>
    <w:rsid w:val="00DF399F"/>
    <w:rsid w:val="00E10359"/>
    <w:rsid w:val="00E14573"/>
    <w:rsid w:val="00E2655A"/>
    <w:rsid w:val="00E3497D"/>
    <w:rsid w:val="00E440D7"/>
    <w:rsid w:val="00E55291"/>
    <w:rsid w:val="00E73E9E"/>
    <w:rsid w:val="00E747AA"/>
    <w:rsid w:val="00E84FC5"/>
    <w:rsid w:val="00EA02C1"/>
    <w:rsid w:val="00EB3E57"/>
    <w:rsid w:val="00EC4161"/>
    <w:rsid w:val="00ED3CA0"/>
    <w:rsid w:val="00EF7319"/>
    <w:rsid w:val="00F02193"/>
    <w:rsid w:val="00F4018B"/>
    <w:rsid w:val="00F56CE3"/>
    <w:rsid w:val="00F62816"/>
    <w:rsid w:val="00F65B9A"/>
    <w:rsid w:val="00FA4141"/>
    <w:rsid w:val="00FE02CA"/>
    <w:rsid w:val="00FE57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0E896B6"/>
  <w15:docId w15:val="{F2BF4BAA-3685-46F4-AF89-81AC5EB7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D3CA0"/>
    <w:pPr>
      <w:spacing w:after="200"/>
      <w:contextualSpacing/>
    </w:pPr>
  </w:style>
  <w:style w:type="paragraph" w:styleId="Kop1">
    <w:name w:val="heading 1"/>
    <w:basedOn w:val="Standaard"/>
    <w:next w:val="Standaard"/>
    <w:link w:val="Kop1Char"/>
    <w:uiPriority w:val="1"/>
    <w:qFormat/>
    <w:rsid w:val="00842D6C"/>
    <w:pPr>
      <w:keepNext/>
      <w:numPr>
        <w:numId w:val="1"/>
      </w:numPr>
      <w:spacing w:before="360" w:after="120"/>
      <w:ind w:left="624" w:hanging="624"/>
      <w:outlineLvl w:val="0"/>
    </w:pPr>
    <w:rPr>
      <w:rFonts w:eastAsiaTheme="majorEastAsia" w:cstheme="majorBidi"/>
      <w:b/>
      <w:bCs/>
      <w:color w:val="1728A9"/>
      <w:kern w:val="32"/>
      <w:sz w:val="32"/>
      <w:szCs w:val="32"/>
    </w:rPr>
  </w:style>
  <w:style w:type="paragraph" w:styleId="Kop2">
    <w:name w:val="heading 2"/>
    <w:basedOn w:val="Standaard"/>
    <w:next w:val="Standaard"/>
    <w:link w:val="Kop2Char"/>
    <w:uiPriority w:val="1"/>
    <w:qFormat/>
    <w:rsid w:val="00D23E94"/>
    <w:pPr>
      <w:keepNext/>
      <w:numPr>
        <w:ilvl w:val="1"/>
        <w:numId w:val="1"/>
      </w:numPr>
      <w:spacing w:before="240" w:after="60"/>
      <w:ind w:left="578" w:hanging="578"/>
      <w:outlineLvl w:val="1"/>
    </w:pPr>
    <w:rPr>
      <w:rFonts w:eastAsiaTheme="majorEastAsia" w:cstheme="majorBidi"/>
      <w:b/>
      <w:bCs/>
      <w:iCs/>
      <w:color w:val="1728A9"/>
      <w:sz w:val="36"/>
      <w:szCs w:val="28"/>
    </w:rPr>
  </w:style>
  <w:style w:type="paragraph" w:styleId="Kop3">
    <w:name w:val="heading 3"/>
    <w:basedOn w:val="Standaard"/>
    <w:next w:val="Standaard"/>
    <w:link w:val="Kop3Char"/>
    <w:uiPriority w:val="9"/>
    <w:qFormat/>
    <w:rsid w:val="005D7481"/>
    <w:pPr>
      <w:keepNext/>
      <w:numPr>
        <w:ilvl w:val="2"/>
        <w:numId w:val="1"/>
      </w:numPr>
      <w:spacing w:before="240" w:after="60"/>
      <w:ind w:left="720"/>
      <w:outlineLvl w:val="2"/>
    </w:pPr>
    <w:rPr>
      <w:rFonts w:eastAsiaTheme="majorEastAsia" w:cstheme="majorBidi"/>
      <w:b/>
      <w:bCs/>
      <w:color w:val="1728A9"/>
      <w:sz w:val="26"/>
      <w:szCs w:val="26"/>
    </w:rPr>
  </w:style>
  <w:style w:type="paragraph" w:styleId="Kop4">
    <w:name w:val="heading 4"/>
    <w:basedOn w:val="Standaard"/>
    <w:next w:val="Standaard"/>
    <w:link w:val="Kop4Char"/>
    <w:uiPriority w:val="99"/>
    <w:qFormat/>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9"/>
    <w:unhideWhenUsed/>
    <w:qFormat/>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9"/>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9"/>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9"/>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9"/>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97F27"/>
  </w:style>
  <w:style w:type="character" w:customStyle="1" w:styleId="Kop1Char">
    <w:name w:val="Kop 1 Char"/>
    <w:basedOn w:val="Standaardalinea-lettertype"/>
    <w:link w:val="Kop1"/>
    <w:uiPriority w:val="1"/>
    <w:rsid w:val="00842D6C"/>
    <w:rPr>
      <w:rFonts w:eastAsiaTheme="majorEastAsia" w:cstheme="majorBidi"/>
      <w:b/>
      <w:bCs/>
      <w:color w:val="1728A9"/>
      <w:kern w:val="32"/>
      <w:sz w:val="32"/>
      <w:szCs w:val="32"/>
    </w:rPr>
  </w:style>
  <w:style w:type="character" w:customStyle="1" w:styleId="Kop2Char">
    <w:name w:val="Kop 2 Char"/>
    <w:basedOn w:val="Standaardalinea-lettertype"/>
    <w:link w:val="Kop2"/>
    <w:uiPriority w:val="9"/>
    <w:rsid w:val="00D23E94"/>
    <w:rPr>
      <w:rFonts w:eastAsiaTheme="majorEastAsia" w:cstheme="majorBidi"/>
      <w:b/>
      <w:bCs/>
      <w:iCs/>
      <w:color w:val="1728A9"/>
      <w:sz w:val="36"/>
      <w:szCs w:val="28"/>
    </w:rPr>
  </w:style>
  <w:style w:type="paragraph" w:styleId="Titel">
    <w:name w:val="Title"/>
    <w:basedOn w:val="Standaard"/>
    <w:next w:val="Standaard"/>
    <w:link w:val="TitelChar"/>
    <w:uiPriority w:val="10"/>
    <w:qFormat/>
    <w:rsid w:val="002C4333"/>
    <w:pPr>
      <w:spacing w:after="480"/>
      <w:outlineLvl w:val="0"/>
    </w:pPr>
    <w:rPr>
      <w:rFonts w:eastAsiaTheme="majorEastAsia" w:cstheme="majorBidi"/>
      <w:b/>
      <w:bCs/>
      <w:color w:val="1728A9"/>
      <w:kern w:val="28"/>
      <w:sz w:val="36"/>
      <w:szCs w:val="32"/>
    </w:rPr>
  </w:style>
  <w:style w:type="character" w:customStyle="1" w:styleId="TitelChar">
    <w:name w:val="Titel Char"/>
    <w:basedOn w:val="Standaardalinea-lettertype"/>
    <w:link w:val="Titel"/>
    <w:uiPriority w:val="10"/>
    <w:rsid w:val="002C4333"/>
    <w:rPr>
      <w:rFonts w:eastAsiaTheme="majorEastAsia" w:cstheme="majorBidi"/>
      <w:b/>
      <w:bCs/>
      <w:color w:val="1728A9"/>
      <w:kern w:val="28"/>
      <w:sz w:val="36"/>
      <w:szCs w:val="32"/>
    </w:rPr>
  </w:style>
  <w:style w:type="paragraph" w:styleId="Ondertitel">
    <w:name w:val="Subtitle"/>
    <w:basedOn w:val="Standaard"/>
    <w:next w:val="Standaard"/>
    <w:link w:val="OndertitelChar"/>
    <w:uiPriority w:val="11"/>
    <w:qFormat/>
    <w:rsid w:val="002004F7"/>
    <w:pPr>
      <w:spacing w:after="60"/>
      <w:outlineLvl w:val="1"/>
    </w:pPr>
    <w:rPr>
      <w:rFonts w:eastAsiaTheme="majorEastAsia" w:cstheme="majorBidi"/>
      <w:b/>
      <w:color w:val="1728A9"/>
      <w:sz w:val="24"/>
      <w:szCs w:val="24"/>
    </w:rPr>
  </w:style>
  <w:style w:type="character" w:customStyle="1" w:styleId="OndertitelChar">
    <w:name w:val="Ondertitel Char"/>
    <w:basedOn w:val="Standaardalinea-lettertype"/>
    <w:link w:val="Ondertitel"/>
    <w:uiPriority w:val="11"/>
    <w:rsid w:val="002004F7"/>
    <w:rPr>
      <w:rFonts w:eastAsiaTheme="majorEastAsia" w:cstheme="majorBidi"/>
      <w:b/>
      <w:color w:val="1728A9"/>
      <w:sz w:val="24"/>
      <w:szCs w:val="24"/>
    </w:rPr>
  </w:style>
  <w:style w:type="character" w:customStyle="1" w:styleId="Kop3Char">
    <w:name w:val="Kop 3 Char"/>
    <w:basedOn w:val="Standaardalinea-lettertype"/>
    <w:link w:val="Kop3"/>
    <w:uiPriority w:val="9"/>
    <w:rsid w:val="005D7481"/>
    <w:rPr>
      <w:rFonts w:eastAsiaTheme="majorEastAsia" w:cstheme="majorBidi"/>
      <w:b/>
      <w:bCs/>
      <w:color w:val="1728A9"/>
      <w:sz w:val="26"/>
      <w:szCs w:val="26"/>
    </w:rPr>
  </w:style>
  <w:style w:type="character" w:customStyle="1" w:styleId="Kop4Char">
    <w:name w:val="Kop 4 Char"/>
    <w:basedOn w:val="Standaardalinea-lettertype"/>
    <w:link w:val="Kop4"/>
    <w:uiPriority w:val="9"/>
    <w:rsid w:val="00DF2598"/>
    <w:rPr>
      <w:rFonts w:eastAsiaTheme="minorEastAsia" w:cstheme="minorBidi"/>
      <w:b/>
      <w:bCs/>
      <w:szCs w:val="28"/>
    </w:rPr>
  </w:style>
  <w:style w:type="character" w:customStyle="1" w:styleId="Kop5Char">
    <w:name w:val="Kop 5 Char"/>
    <w:basedOn w:val="Standaardalinea-lettertype"/>
    <w:link w:val="Kop5"/>
    <w:uiPriority w:val="9"/>
    <w:semiHidden/>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semiHidden/>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
    <w:semiHidden/>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DF2598"/>
    <w:rPr>
      <w:rFonts w:asciiTheme="majorHAnsi" w:eastAsiaTheme="majorEastAsia" w:hAnsiTheme="majorHAnsi" w:cstheme="majorBidi"/>
      <w:sz w:val="22"/>
    </w:rPr>
  </w:style>
  <w:style w:type="character" w:customStyle="1" w:styleId="GeenafstandChar">
    <w:name w:val="Geen afstand Char"/>
    <w:basedOn w:val="Standaardalinea-lettertype"/>
    <w:link w:val="Geenafstand"/>
    <w:uiPriority w:val="1"/>
    <w:rsid w:val="00A97F27"/>
  </w:style>
  <w:style w:type="paragraph" w:styleId="Koptekst">
    <w:name w:val="header"/>
    <w:basedOn w:val="Standaard"/>
    <w:link w:val="KoptekstChar"/>
    <w:uiPriority w:val="99"/>
    <w:unhideWhenUsed/>
    <w:rsid w:val="0003449B"/>
    <w:pPr>
      <w:tabs>
        <w:tab w:val="center" w:pos="4536"/>
        <w:tab w:val="right" w:pos="9072"/>
      </w:tabs>
      <w:spacing w:after="0"/>
    </w:p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spacing w:after="0"/>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iPriority w:val="99"/>
    <w:semiHidden/>
    <w:unhideWhenUsed/>
    <w:rsid w:val="0003449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49B"/>
    <w:rPr>
      <w:rFonts w:ascii="Tahoma" w:hAnsi="Tahoma" w:cs="Tahoma"/>
      <w:sz w:val="16"/>
      <w:szCs w:val="16"/>
    </w:rPr>
  </w:style>
  <w:style w:type="paragraph" w:styleId="Kopvaninhoudsopgave">
    <w:name w:val="TOC Heading"/>
    <w:basedOn w:val="Kop1"/>
    <w:next w:val="Standaard"/>
    <w:uiPriority w:val="39"/>
    <w:unhideWhenUsed/>
    <w:qFormat/>
    <w:rsid w:val="006F39AB"/>
    <w:pPr>
      <w:keepLines/>
      <w:numPr>
        <w:numId w:val="0"/>
      </w:numPr>
      <w:spacing w:before="480" w:after="0" w:line="276" w:lineRule="auto"/>
      <w:contextualSpacing w:val="0"/>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B610F1"/>
    <w:pPr>
      <w:tabs>
        <w:tab w:val="left" w:pos="1418"/>
        <w:tab w:val="right" w:leader="dot" w:pos="9060"/>
      </w:tabs>
      <w:spacing w:after="100"/>
    </w:pPr>
    <w:rPr>
      <w:b/>
      <w:noProof/>
    </w:rPr>
  </w:style>
  <w:style w:type="paragraph" w:styleId="Inhopg2">
    <w:name w:val="toc 2"/>
    <w:basedOn w:val="Standaard"/>
    <w:next w:val="Standaard"/>
    <w:autoRedefine/>
    <w:uiPriority w:val="39"/>
    <w:unhideWhenUsed/>
    <w:qFormat/>
    <w:rsid w:val="00FE5736"/>
    <w:pPr>
      <w:tabs>
        <w:tab w:val="left" w:pos="1276"/>
        <w:tab w:val="right" w:leader="dot" w:pos="9060"/>
      </w:tabs>
      <w:spacing w:after="100"/>
      <w:ind w:left="180"/>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
    <w:name w:val="Table Normal"/>
    <w:uiPriority w:val="2"/>
    <w:semiHidden/>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spacing w:after="0"/>
      <w:contextualSpacing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after="0"/>
      <w:ind w:left="2103" w:hanging="855"/>
      <w:contextualSpacing w:val="0"/>
    </w:pPr>
    <w:rPr>
      <w:rFonts w:ascii="Verdana" w:eastAsia="Verdana" w:hAnsi="Verdana" w:cstheme="minorBidi"/>
      <w:sz w:val="18"/>
      <w:szCs w:val="18"/>
    </w:rPr>
  </w:style>
  <w:style w:type="paragraph" w:styleId="Plattetekst">
    <w:name w:val="Body Text"/>
    <w:basedOn w:val="Standaard"/>
    <w:link w:val="PlattetekstChar"/>
    <w:uiPriority w:val="1"/>
    <w:qFormat/>
    <w:rsid w:val="00875E4D"/>
    <w:pPr>
      <w:widowControl w:val="0"/>
      <w:spacing w:after="0"/>
      <w:ind w:left="116"/>
      <w:contextualSpacing w:val="0"/>
    </w:pPr>
    <w:rPr>
      <w:rFonts w:ascii="Verdana" w:eastAsia="Verdana" w:hAnsi="Verdana" w:cstheme="minorBidi"/>
      <w:sz w:val="18"/>
      <w:szCs w:val="18"/>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basedOn w:val="Standaard"/>
    <w:uiPriority w:val="34"/>
    <w:qFormat/>
    <w:rsid w:val="00875E4D"/>
    <w:pPr>
      <w:widowControl w:val="0"/>
      <w:spacing w:after="0"/>
      <w:contextualSpacing w:val="0"/>
    </w:pPr>
    <w:rPr>
      <w:rFonts w:asciiTheme="minorHAnsi" w:eastAsiaTheme="minorHAnsi" w:hAnsiTheme="minorHAnsi" w:cstheme="minorBidi"/>
      <w:sz w:val="22"/>
      <w:szCs w:val="22"/>
    </w:rPr>
  </w:style>
  <w:style w:type="character" w:styleId="Verwijzingopmerking">
    <w:name w:val="annotation reference"/>
    <w:basedOn w:val="Standaardalinea-lettertype"/>
    <w:uiPriority w:val="99"/>
    <w:semiHidden/>
    <w:unhideWhenUsed/>
    <w:rsid w:val="00875E4D"/>
    <w:rPr>
      <w:sz w:val="16"/>
      <w:szCs w:val="16"/>
    </w:rPr>
  </w:style>
  <w:style w:type="paragraph" w:styleId="Tekstopmerking">
    <w:name w:val="annotation text"/>
    <w:basedOn w:val="Standaard"/>
    <w:link w:val="TekstopmerkingChar"/>
    <w:uiPriority w:val="99"/>
    <w:semiHidden/>
    <w:unhideWhenUsed/>
    <w:rsid w:val="00875E4D"/>
    <w:pPr>
      <w:widowControl w:val="0"/>
      <w:spacing w:after="0"/>
      <w:contextualSpacing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uiPriority w:val="99"/>
    <w:semiHidden/>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basedOn w:val="Standaard"/>
    <w:link w:val="VoetnoottekstChar"/>
    <w:uiPriority w:val="99"/>
    <w:semiHidden/>
    <w:unhideWhenUsed/>
    <w:rsid w:val="00C87139"/>
    <w:pPr>
      <w:spacing w:after="0"/>
    </w:pPr>
  </w:style>
  <w:style w:type="character" w:customStyle="1" w:styleId="VoetnoottekstChar">
    <w:name w:val="Voetnoottekst Char"/>
    <w:basedOn w:val="Standaardalinea-lettertype"/>
    <w:link w:val="Voetnoottekst"/>
    <w:uiPriority w:val="99"/>
    <w:semiHidden/>
    <w:rsid w:val="00C87139"/>
  </w:style>
  <w:style w:type="character" w:styleId="Voetnootmarkering">
    <w:name w:val="footnote reference"/>
    <w:basedOn w:val="Standaardalinea-lettertype"/>
    <w:uiPriority w:val="99"/>
    <w:semiHidden/>
    <w:unhideWhenUsed/>
    <w:rsid w:val="00C87139"/>
    <w:rPr>
      <w:vertAlign w:val="superscript"/>
    </w:rPr>
  </w:style>
  <w:style w:type="numbering" w:customStyle="1" w:styleId="Geenlijst1">
    <w:name w:val="Geen lijst1"/>
    <w:next w:val="Geenlijst"/>
    <w:uiPriority w:val="99"/>
    <w:semiHidden/>
    <w:unhideWhenUsed/>
    <w:rsid w:val="00D53292"/>
  </w:style>
  <w:style w:type="table" w:customStyle="1" w:styleId="TableNormal1">
    <w:name w:val="Table Normal1"/>
    <w:uiPriority w:val="2"/>
    <w:semiHidden/>
    <w:unhideWhenUsed/>
    <w:qFormat/>
    <w:rsid w:val="00D53292"/>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elraster11">
    <w:name w:val="Tabelraster11"/>
    <w:basedOn w:val="Standaardtabel"/>
    <w:next w:val="Tabelraster"/>
    <w:uiPriority w:val="59"/>
    <w:rsid w:val="00D53292"/>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5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3292"/>
  </w:style>
  <w:style w:type="numbering" w:customStyle="1" w:styleId="Geenlijst2">
    <w:name w:val="Geen lijst2"/>
    <w:next w:val="Geenlijst"/>
    <w:uiPriority w:val="99"/>
    <w:semiHidden/>
    <w:unhideWhenUsed/>
    <w:rsid w:val="00002C7C"/>
  </w:style>
  <w:style w:type="table" w:customStyle="1" w:styleId="Tabelraster3">
    <w:name w:val="Tabelraster3"/>
    <w:basedOn w:val="Standaardtabel"/>
    <w:next w:val="Tabelraster"/>
    <w:uiPriority w:val="59"/>
    <w:rsid w:val="00002C7C"/>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4383E"/>
    <w:rPr>
      <w:color w:val="800080" w:themeColor="followedHyperlink"/>
      <w:u w:val="single"/>
    </w:rPr>
  </w:style>
  <w:style w:type="paragraph" w:customStyle="1" w:styleId="SURFstandaardtekst">
    <w:name w:val="SURF standaard tekst"/>
    <w:basedOn w:val="Standaard"/>
    <w:uiPriority w:val="99"/>
    <w:rsid w:val="00632013"/>
    <w:pPr>
      <w:spacing w:after="0"/>
      <w:contextualSpacing w:val="0"/>
    </w:pPr>
    <w:rPr>
      <w:rFonts w:ascii="Verdana" w:hAnsi="Verdana"/>
      <w:sz w:val="18"/>
      <w:szCs w:val="24"/>
    </w:rPr>
  </w:style>
  <w:style w:type="paragraph" w:customStyle="1" w:styleId="SURFkop1">
    <w:name w:val="SURF kop 1"/>
    <w:basedOn w:val="Standaard"/>
    <w:next w:val="SURFstandaardtekst"/>
    <w:autoRedefine/>
    <w:uiPriority w:val="99"/>
    <w:rsid w:val="000577CA"/>
    <w:pPr>
      <w:pageBreakBefore/>
      <w:tabs>
        <w:tab w:val="left" w:pos="851"/>
      </w:tabs>
      <w:spacing w:after="400"/>
      <w:ind w:left="851" w:hanging="851"/>
      <w:contextualSpacing w:val="0"/>
      <w:outlineLvl w:val="0"/>
    </w:pPr>
    <w:rPr>
      <w:rFonts w:ascii="Verdana" w:hAnsi="Verdana"/>
      <w:b/>
      <w:sz w:val="32"/>
      <w:szCs w:val="18"/>
    </w:rPr>
  </w:style>
  <w:style w:type="paragraph" w:customStyle="1" w:styleId="SURFkop2">
    <w:name w:val="SURF kop 2"/>
    <w:basedOn w:val="Standaard"/>
    <w:next w:val="SURFstandaardtekst"/>
    <w:autoRedefine/>
    <w:uiPriority w:val="99"/>
    <w:rsid w:val="000577CA"/>
    <w:pPr>
      <w:tabs>
        <w:tab w:val="left" w:pos="0"/>
      </w:tabs>
      <w:spacing w:before="400" w:after="240"/>
      <w:ind w:left="851" w:hanging="851"/>
      <w:contextualSpacing w:val="0"/>
      <w:outlineLvl w:val="1"/>
    </w:pPr>
    <w:rPr>
      <w:rFonts w:ascii="Verdana" w:hAnsi="Verdana"/>
      <w:b/>
      <w:sz w:val="24"/>
      <w:szCs w:val="22"/>
    </w:rPr>
  </w:style>
  <w:style w:type="paragraph" w:customStyle="1" w:styleId="SURFkop3">
    <w:name w:val="SURF kop 3"/>
    <w:basedOn w:val="Standaard"/>
    <w:next w:val="SURFstandaardtekst"/>
    <w:uiPriority w:val="99"/>
    <w:rsid w:val="000577CA"/>
    <w:pPr>
      <w:tabs>
        <w:tab w:val="left" w:pos="851"/>
      </w:tabs>
      <w:spacing w:before="320" w:after="240"/>
      <w:ind w:left="851" w:hanging="851"/>
      <w:contextualSpacing w:val="0"/>
      <w:outlineLvl w:val="2"/>
    </w:pPr>
    <w:rPr>
      <w:rFonts w:ascii="Verdana" w:hAnsi="Verdana"/>
      <w:b/>
      <w:sz w:val="18"/>
      <w:szCs w:val="22"/>
    </w:rPr>
  </w:style>
  <w:style w:type="table" w:customStyle="1" w:styleId="Tabelraster4">
    <w:name w:val="Tabelraster4"/>
    <w:basedOn w:val="Standaardtabel"/>
    <w:next w:val="Tabelraster"/>
    <w:uiPriority w:val="59"/>
    <w:rsid w:val="00EA0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
    <w:name w:val="Body Text Indent"/>
    <w:basedOn w:val="Standaard"/>
    <w:link w:val="PlattetekstinspringenChar"/>
    <w:uiPriority w:val="99"/>
    <w:semiHidden/>
    <w:unhideWhenUsed/>
    <w:rsid w:val="002004F7"/>
    <w:pPr>
      <w:spacing w:after="120"/>
      <w:ind w:left="283"/>
    </w:pPr>
  </w:style>
  <w:style w:type="character" w:customStyle="1" w:styleId="PlattetekstinspringenChar">
    <w:name w:val="Platte tekst inspringen Char"/>
    <w:basedOn w:val="Standaardalinea-lettertype"/>
    <w:link w:val="Plattetekstinspringen"/>
    <w:uiPriority w:val="99"/>
    <w:semiHidden/>
    <w:rsid w:val="002004F7"/>
  </w:style>
  <w:style w:type="paragraph" w:styleId="Plattetekstinspringen2">
    <w:name w:val="Body Text Indent 2"/>
    <w:basedOn w:val="Standaard"/>
    <w:link w:val="Plattetekstinspringen2Char"/>
    <w:uiPriority w:val="99"/>
    <w:semiHidden/>
    <w:unhideWhenUsed/>
    <w:rsid w:val="002004F7"/>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200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0868">
      <w:bodyDiv w:val="1"/>
      <w:marLeft w:val="0"/>
      <w:marRight w:val="0"/>
      <w:marTop w:val="0"/>
      <w:marBottom w:val="0"/>
      <w:divBdr>
        <w:top w:val="none" w:sz="0" w:space="0" w:color="auto"/>
        <w:left w:val="none" w:sz="0" w:space="0" w:color="auto"/>
        <w:bottom w:val="none" w:sz="0" w:space="0" w:color="auto"/>
        <w:right w:val="none" w:sz="0" w:space="0" w:color="auto"/>
      </w:divBdr>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62518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nl/url?sa=i&amp;source=images&amp;cd=&amp;cad=rja&amp;uact=8&amp;ved=0CAgQjRw&amp;url=http://creativecommons.org/about/downloads&amp;ei=ViUYVb6yHcbWPPKhgMAM&amp;psig=AFQjCNFD0SQUbum02GpIZCKN9_e8blqrwQ&amp;ust=1427732182559562" TargetMode="External"/><Relationship Id="rId4" Type="http://schemas.openxmlformats.org/officeDocument/2006/relationships/settings" Target="settings.xml"/><Relationship Id="rId9" Type="http://schemas.openxmlformats.org/officeDocument/2006/relationships/hyperlink" Target="http://www.scipr.n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2E28F-ECB9-4307-A2B0-946BAB77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2351</Words>
  <Characters>12931</Characters>
  <Application>Microsoft Office Word</Application>
  <DocSecurity>4</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Leeuwenborgh Opleidingen</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L.H.F. (Ludo) Cuijpers</dc:creator>
  <cp:lastModifiedBy>Leo Bakker</cp:lastModifiedBy>
  <cp:revision>2</cp:revision>
  <dcterms:created xsi:type="dcterms:W3CDTF">2017-09-22T14:09:00Z</dcterms:created>
  <dcterms:modified xsi:type="dcterms:W3CDTF">2017-09-22T14:09:00Z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